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4E5" w:rsidRPr="00390DB8" w:rsidRDefault="000944E5" w:rsidP="000944E5">
      <w:pPr>
        <w:spacing w:after="0" w:line="240" w:lineRule="auto"/>
        <w:rPr>
          <w:rFonts w:asciiTheme="minorHAnsi" w:hAnsiTheme="minorHAnsi" w:cs="Times New Roman"/>
          <w:bCs/>
          <w:i/>
          <w:spacing w:val="-1"/>
          <w:sz w:val="18"/>
          <w:szCs w:val="18"/>
        </w:rPr>
      </w:pPr>
    </w:p>
    <w:p w:rsidR="000944E5" w:rsidRPr="00390DB8" w:rsidRDefault="000944E5" w:rsidP="000944E5">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Pr="00390DB8">
        <w:rPr>
          <w:rFonts w:asciiTheme="minorHAnsi" w:hAnsiTheme="minorHAnsi" w:cs="Times New Roman"/>
          <w:bCs/>
          <w:i/>
          <w:spacing w:val="-1"/>
          <w:sz w:val="18"/>
          <w:szCs w:val="18"/>
        </w:rPr>
        <w:t xml:space="preserve"> do SIWZ</w:t>
      </w:r>
    </w:p>
    <w:p w:rsidR="000944E5" w:rsidRPr="00390DB8" w:rsidRDefault="000944E5" w:rsidP="000944E5">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0944E5" w:rsidRPr="00390DB8" w:rsidRDefault="000944E5" w:rsidP="000944E5">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w:t>
      </w:r>
      <w:r>
        <w:rPr>
          <w:rFonts w:asciiTheme="minorHAnsi" w:hAnsiTheme="minorHAnsi" w:cs="Times New Roman"/>
          <w:b/>
          <w:bCs/>
          <w:spacing w:val="-1"/>
          <w:sz w:val="24"/>
          <w:szCs w:val="24"/>
        </w:rPr>
        <w:t>8</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1</w:t>
      </w:r>
      <w:r>
        <w:rPr>
          <w:rFonts w:asciiTheme="minorHAnsi" w:hAnsiTheme="minorHAnsi" w:cs="Times New Roman"/>
          <w:spacing w:val="2"/>
          <w:sz w:val="20"/>
          <w:szCs w:val="20"/>
        </w:rPr>
        <w:t>8</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0944E5" w:rsidRPr="00390DB8" w:rsidRDefault="000944E5" w:rsidP="000944E5">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Pr>
          <w:rFonts w:asciiTheme="minorHAnsi" w:hAnsiTheme="minorHAnsi" w:cs="Times New Roman"/>
          <w:sz w:val="20"/>
          <w:szCs w:val="20"/>
        </w:rPr>
        <w:t xml:space="preserve"> Mościckiego 4 w Tomaszowie Mazowiecki</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0944E5" w:rsidRPr="00390DB8" w:rsidRDefault="000944E5" w:rsidP="000944E5">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0944E5" w:rsidRPr="00390DB8" w:rsidRDefault="000944E5" w:rsidP="000944E5">
      <w:pPr>
        <w:spacing w:after="0" w:line="240" w:lineRule="auto"/>
        <w:jc w:val="both"/>
        <w:rPr>
          <w:rFonts w:asciiTheme="minorHAnsi" w:hAnsiTheme="minorHAnsi" w:cs="Times New Roman"/>
          <w:b/>
          <w:sz w:val="20"/>
          <w:szCs w:val="20"/>
        </w:rPr>
      </w:pP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0944E5" w:rsidRPr="00390DB8" w:rsidRDefault="000944E5" w:rsidP="000944E5">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4569CC">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0944E5" w:rsidRPr="00390DB8" w:rsidRDefault="000944E5" w:rsidP="000944E5">
      <w:pPr>
        <w:spacing w:after="0" w:line="240" w:lineRule="auto"/>
        <w:jc w:val="both"/>
        <w:rPr>
          <w:rFonts w:asciiTheme="minorHAnsi" w:hAnsiTheme="minorHAnsi" w:cs="Times New Roman"/>
          <w:b/>
          <w:bCs/>
          <w:sz w:val="20"/>
          <w:szCs w:val="20"/>
        </w:rPr>
      </w:pPr>
    </w:p>
    <w:p w:rsidR="000944E5" w:rsidRPr="00390DB8" w:rsidRDefault="000944E5" w:rsidP="000944E5">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Pr>
          <w:rFonts w:asciiTheme="minorHAnsi" w:hAnsiTheme="minorHAnsi" w:cs="Times New Roman"/>
          <w:sz w:val="20"/>
          <w:szCs w:val="20"/>
        </w:rPr>
        <w:t>9.2018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Pr>
          <w:rFonts w:asciiTheme="minorHAnsi" w:hAnsiTheme="minorHAnsi" w:cs="Times New Roman"/>
          <w:sz w:val="20"/>
          <w:szCs w:val="20"/>
        </w:rPr>
        <w:t>017 r. poz. 1579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br/>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0944E5" w:rsidRPr="00390DB8" w:rsidRDefault="000944E5" w:rsidP="000944E5">
      <w:pPr>
        <w:spacing w:after="0" w:line="240" w:lineRule="auto"/>
        <w:jc w:val="center"/>
        <w:rPr>
          <w:rFonts w:asciiTheme="minorHAnsi" w:hAnsiTheme="minorHAnsi" w:cs="Times New Roman"/>
          <w:b/>
          <w:bCs/>
          <w:sz w:val="20"/>
          <w:szCs w:val="20"/>
        </w:rPr>
      </w:pPr>
    </w:p>
    <w:p w:rsidR="000944E5" w:rsidRPr="00390DB8" w:rsidRDefault="000944E5" w:rsidP="000944E5">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0944E5" w:rsidRPr="00390DB8" w:rsidRDefault="000944E5" w:rsidP="000944E5">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r</w:t>
      </w:r>
      <w:r w:rsidRPr="00390DB8">
        <w:rPr>
          <w:rFonts w:asciiTheme="minorHAnsi" w:hAnsiTheme="minorHAnsi" w:cs="Times New Roman"/>
          <w:b/>
          <w:bCs/>
          <w:spacing w:val="1"/>
          <w:sz w:val="20"/>
          <w:szCs w:val="20"/>
        </w:rPr>
        <w:t>ze</w:t>
      </w:r>
      <w:r w:rsidRPr="00390DB8">
        <w:rPr>
          <w:rFonts w:asciiTheme="minorHAnsi" w:hAnsiTheme="minorHAnsi" w:cs="Times New Roman"/>
          <w:b/>
          <w:bCs/>
          <w:sz w:val="20"/>
          <w:szCs w:val="20"/>
        </w:rPr>
        <w:t>dmi</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t </w:t>
      </w:r>
      <w:r w:rsidRPr="00390DB8">
        <w:rPr>
          <w:rFonts w:asciiTheme="minorHAnsi" w:hAnsiTheme="minorHAnsi" w:cs="Times New Roman"/>
          <w:b/>
          <w:bCs/>
          <w:spacing w:val="-1"/>
          <w:sz w:val="20"/>
          <w:szCs w:val="20"/>
        </w:rPr>
        <w:t>u</w:t>
      </w:r>
      <w:r w:rsidRPr="00390DB8">
        <w:rPr>
          <w:rFonts w:asciiTheme="minorHAnsi" w:hAnsiTheme="minorHAnsi" w:cs="Times New Roman"/>
          <w:b/>
          <w:bCs/>
          <w:spacing w:val="2"/>
          <w:sz w:val="20"/>
          <w:szCs w:val="20"/>
        </w:rPr>
        <w:t>m</w:t>
      </w:r>
      <w:r w:rsidRPr="00390DB8">
        <w:rPr>
          <w:rFonts w:asciiTheme="minorHAnsi" w:hAnsiTheme="minorHAnsi" w:cs="Times New Roman"/>
          <w:b/>
          <w:bCs/>
          <w:spacing w:val="-1"/>
          <w:sz w:val="20"/>
          <w:szCs w:val="20"/>
        </w:rPr>
        <w:t>o</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y</w:t>
      </w:r>
    </w:p>
    <w:p w:rsidR="000944E5" w:rsidRPr="002929E2" w:rsidRDefault="000944E5" w:rsidP="000944E5">
      <w:pPr>
        <w:pStyle w:val="Akapitzlist"/>
        <w:numPr>
          <w:ilvl w:val="0"/>
          <w:numId w:val="34"/>
        </w:numPr>
        <w:spacing w:after="0" w:line="240" w:lineRule="auto"/>
        <w:ind w:left="284" w:hanging="284"/>
        <w:jc w:val="both"/>
        <w:rPr>
          <w:rFonts w:asciiTheme="minorHAnsi" w:hAnsiTheme="minorHAnsi" w:cs="Times New Roman"/>
          <w:sz w:val="20"/>
          <w:szCs w:val="20"/>
        </w:rPr>
      </w:pPr>
      <w:r w:rsidRPr="000944E5">
        <w:rPr>
          <w:rFonts w:asciiTheme="minorHAnsi" w:hAnsiTheme="minorHAnsi" w:cs="Times New Roman"/>
          <w:sz w:val="20"/>
          <w:szCs w:val="20"/>
        </w:rPr>
        <w:t xml:space="preserve">Przedmiotem niniejszej umowy jest wykonanie robót budowlanych  pn.: </w:t>
      </w:r>
      <w:r w:rsidRPr="000944E5">
        <w:rPr>
          <w:rFonts w:asciiTheme="minorHAnsi" w:hAnsiTheme="minorHAnsi" w:cs="Times New Roman"/>
          <w:b/>
          <w:bCs/>
          <w:sz w:val="20"/>
          <w:szCs w:val="20"/>
        </w:rPr>
        <w:t>„</w:t>
      </w:r>
      <w:r w:rsidR="00705409" w:rsidRPr="00705409">
        <w:rPr>
          <w:rFonts w:asciiTheme="minorHAnsi" w:hAnsiTheme="minorHAnsi" w:cs="Times New Roman"/>
          <w:b/>
          <w:bCs/>
          <w:sz w:val="20"/>
          <w:szCs w:val="20"/>
        </w:rPr>
        <w:t xml:space="preserve">Przebudowa drogi gminnej </w:t>
      </w:r>
      <w:r w:rsidR="00705409">
        <w:rPr>
          <w:rFonts w:asciiTheme="minorHAnsi" w:hAnsiTheme="minorHAnsi" w:cs="Times New Roman"/>
          <w:b/>
          <w:bCs/>
          <w:sz w:val="20"/>
          <w:szCs w:val="20"/>
        </w:rPr>
        <w:br/>
      </w:r>
      <w:r w:rsidR="00705409" w:rsidRPr="00705409">
        <w:rPr>
          <w:rFonts w:asciiTheme="minorHAnsi" w:hAnsiTheme="minorHAnsi" w:cs="Times New Roman"/>
          <w:b/>
          <w:bCs/>
          <w:sz w:val="20"/>
          <w:szCs w:val="20"/>
        </w:rPr>
        <w:t>nr 116405E przez wieś Chorzęcin</w:t>
      </w:r>
      <w:r>
        <w:rPr>
          <w:rFonts w:asciiTheme="minorHAnsi" w:hAnsiTheme="minorHAnsi" w:cs="Times New Roman"/>
          <w:b/>
          <w:bCs/>
          <w:sz w:val="20"/>
          <w:szCs w:val="20"/>
        </w:rPr>
        <w:t>”</w:t>
      </w:r>
    </w:p>
    <w:p w:rsidR="000944E5" w:rsidRPr="003D16FA" w:rsidRDefault="000944E5" w:rsidP="000944E5">
      <w:pPr>
        <w:suppressAutoHyphens w:val="0"/>
        <w:spacing w:after="0" w:line="240" w:lineRule="auto"/>
        <w:jc w:val="both"/>
        <w:rPr>
          <w:rFonts w:asciiTheme="minorHAnsi" w:eastAsiaTheme="minorHAnsi" w:hAnsiTheme="minorHAns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Lokalizacja: działki nr 138 – obręb Chorzęcin</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xml:space="preserve">Długość przebudowywanego odcinka drogi gminnej o </w:t>
      </w:r>
      <w:r w:rsidRPr="00641767">
        <w:rPr>
          <w:rFonts w:eastAsia="Calibri" w:cs="Times New Roman"/>
          <w:b/>
          <w:bCs/>
          <w:sz w:val="20"/>
          <w:szCs w:val="20"/>
          <w:lang w:eastAsia="en-US"/>
        </w:rPr>
        <w:t xml:space="preserve">nr 116405E </w:t>
      </w:r>
      <w:r w:rsidRPr="00641767">
        <w:rPr>
          <w:rFonts w:eastAsia="Calibri" w:cs="Times New Roman"/>
          <w:bCs/>
          <w:sz w:val="20"/>
          <w:szCs w:val="20"/>
          <w:lang w:eastAsia="en-US"/>
        </w:rPr>
        <w:t xml:space="preserve">– 1.840,00 </w:t>
      </w:r>
      <w:proofErr w:type="spellStart"/>
      <w:r w:rsidRPr="00641767">
        <w:rPr>
          <w:rFonts w:eastAsia="Calibri" w:cs="Times New Roman"/>
          <w:bCs/>
          <w:sz w:val="20"/>
          <w:szCs w:val="20"/>
          <w:lang w:eastAsia="en-US"/>
        </w:rPr>
        <w:t>mb</w:t>
      </w:r>
      <w:proofErr w:type="spellEnd"/>
    </w:p>
    <w:p w:rsidR="00641767" w:rsidRPr="00641767" w:rsidRDefault="00641767" w:rsidP="00641767">
      <w:pPr>
        <w:suppressAutoHyphens w:val="0"/>
        <w:spacing w:after="0" w:line="240" w:lineRule="auto"/>
        <w:jc w:val="both"/>
        <w:rPr>
          <w:rFonts w:eastAsia="Calibri" w:cs="Times New Roman"/>
          <w:bCs/>
          <w:color w:val="FF0000"/>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Klasa drogi – D,</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Kategoria ruchu – KR1,</w:t>
      </w:r>
    </w:p>
    <w:p w:rsidR="00641767" w:rsidRPr="00641767" w:rsidRDefault="00641767" w:rsidP="00641767">
      <w:pPr>
        <w:suppressAutoHyphens w:val="0"/>
        <w:spacing w:after="0" w:line="240" w:lineRule="auto"/>
        <w:jc w:val="both"/>
        <w:rPr>
          <w:rFonts w:eastAsia="Calibri" w:cs="Times New Roman"/>
          <w:b/>
          <w:bCs/>
          <w:color w:val="FF0000"/>
          <w:sz w:val="20"/>
          <w:szCs w:val="20"/>
          <w:lang w:eastAsia="en-US"/>
        </w:rPr>
      </w:pPr>
    </w:p>
    <w:p w:rsidR="00641767" w:rsidRPr="00641767" w:rsidRDefault="00641767" w:rsidP="00641767">
      <w:pPr>
        <w:suppressAutoHyphens w:val="0"/>
        <w:spacing w:after="0" w:line="240" w:lineRule="auto"/>
        <w:jc w:val="both"/>
        <w:rPr>
          <w:rFonts w:eastAsia="Calibri" w:cs="Times New Roman"/>
          <w:b/>
          <w:bCs/>
          <w:sz w:val="20"/>
          <w:szCs w:val="20"/>
          <w:lang w:eastAsia="en-US"/>
        </w:rPr>
      </w:pPr>
      <w:r w:rsidRPr="00641767">
        <w:rPr>
          <w:rFonts w:eastAsia="Calibri" w:cs="Times New Roman"/>
          <w:b/>
          <w:bCs/>
          <w:sz w:val="20"/>
          <w:szCs w:val="20"/>
          <w:lang w:eastAsia="en-US"/>
        </w:rPr>
        <w:t>Zakres rzeczowy:</w:t>
      </w: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Odcinek: od 0+000 km do 1+400 km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1. Rozebranie istniejącej nawierzchni jezdni.</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2. Wykonanie całkowicie nowej konstrukcji jezdni dla kategorii ruch KR1:</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ścieralna z betonu asfaltowego AC11S – 4cm,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wyrównawcza z betonu asfaltowego AC16W – 3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klinująca z betonu asfaltowego AC16W – 3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podbudowa z kruszywa łamanego 0/31,5mm – 15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odsączająca z pospółki – 10 cm.</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Odcinek: od 1+400 km do 1+840 km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xml:space="preserve">1. Korekcyjne sfrezowanie istniejącej nawierzchni. </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2. Poszerzenie jezdni do szerokości 5,0m, o konstrukcji:</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klinująca z betonu asfaltowego AC16W – 3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podbudowa z kruszywa łamanego 0/31,5mm – 15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odsączająca z pospółki – 10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3. Konstrukcja jezdni na całej szerokości:</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xml:space="preserve">- ułożenie maty </w:t>
      </w:r>
      <w:proofErr w:type="spellStart"/>
      <w:r w:rsidRPr="00641767">
        <w:rPr>
          <w:rFonts w:eastAsia="Calibri" w:cs="Times New Roman"/>
          <w:bCs/>
          <w:sz w:val="20"/>
          <w:szCs w:val="20"/>
          <w:lang w:eastAsia="en-US"/>
        </w:rPr>
        <w:t>geokompozytowej</w:t>
      </w:r>
      <w:proofErr w:type="spellEnd"/>
      <w:r w:rsidRPr="00641767">
        <w:rPr>
          <w:rFonts w:eastAsia="Calibri" w:cs="Times New Roman"/>
          <w:bCs/>
          <w:sz w:val="20"/>
          <w:szCs w:val="20"/>
          <w:lang w:eastAsia="en-US"/>
        </w:rPr>
        <w:t xml:space="preserve"> – </w:t>
      </w:r>
      <w:proofErr w:type="spellStart"/>
      <w:r w:rsidRPr="00641767">
        <w:rPr>
          <w:rFonts w:eastAsia="Calibri" w:cs="Times New Roman"/>
          <w:bCs/>
          <w:sz w:val="20"/>
          <w:szCs w:val="20"/>
          <w:lang w:eastAsia="en-US"/>
        </w:rPr>
        <w:t>geosiatki</w:t>
      </w:r>
      <w:proofErr w:type="spellEnd"/>
      <w:r w:rsidRPr="00641767">
        <w:rPr>
          <w:rFonts w:eastAsia="Calibri" w:cs="Times New Roman"/>
          <w:bCs/>
          <w:sz w:val="20"/>
          <w:szCs w:val="20"/>
          <w:lang w:eastAsia="en-US"/>
        </w:rPr>
        <w:t xml:space="preserve">, </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ścieralna z betonu asfaltowego z betonu asfaltowego AC11S – 4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wyrównawcza z betony asfaltowego AC16W – 3 cm.</w:t>
      </w: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Konstrukcja zjazdów:</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kostka brukowa betonowa, kolor grafitowy – 8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podsypka cementowo-piaskowa 1:4 – 4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podbudowa z kruszywa łamanego 0/31,5mm – 15cm,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odsączająca z pospółki – 10 cm.</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Od strony jezdni ułożenie krawężników betonowych 15x22 cm na ławie betonowej z oporem z betonu C12/15, od strony bocznej obrzeży betonowych 6x20 cm na ławie betonowej z oporem z betonu C12/15.</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Pobocze z kostki betonowej (szerokość 1,2m):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kostka brukowa betonowa, kolor czerwony – 8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podsypka cementowo-piaskowa 1:4 – 4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odsączająca z pospółki – 15 cm.</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Od strony pobocza ułożenie krawężników betonowych 20x6 cm na ławie betonowej z oporem z betonu C12/15, od strony jezdni obrzeży betonowych 15x22 na ławie betonowej z oporem z betonu C12/15.</w:t>
      </w:r>
    </w:p>
    <w:p w:rsidR="00641767" w:rsidRPr="00641767" w:rsidRDefault="00641767" w:rsidP="00641767">
      <w:pPr>
        <w:suppressAutoHyphens w:val="0"/>
        <w:spacing w:after="0" w:line="240" w:lineRule="auto"/>
        <w:jc w:val="both"/>
        <w:rPr>
          <w:rFonts w:eastAsia="Calibri" w:cs="Times New Roman"/>
          <w:bCs/>
          <w:color w:val="FF0000"/>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Chodnik z kostki betonowej (szerokość 2m):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kostka brukowa betonowa, kolor szary – 8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podsypka cementowo-piaskowa 1:4 – 4 cm,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odsączająca z pospółki – 15 cm.</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Obramowanie chodnika obrzeżem betonowym 20x6 cm na ławie betonowej z oporem z betonu C12/15, od strony jezdni krawężnikiem betonowym 15x30 na ławie betonowej z oporem z betonu C12/15.</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Pobocze utwardzone kruszywem łamanym (szerokość 0,75 m, spadek w kierunku rowu 6%):</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umocnienie warstwą kruszywa łamanego 0/31,5mm,</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warstwa odsączająca z pospółki – 10 cm,</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Przepusty pod jezdnią - istniejące:</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ułożenie rur betonowych prefabrykowanych d500 ze ściankami czołowymi,</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ławy żwirowe gr. 10 cm,</w:t>
      </w:r>
    </w:p>
    <w:p w:rsidR="00641767" w:rsidRPr="00641767" w:rsidRDefault="00641767" w:rsidP="00641767">
      <w:pPr>
        <w:suppressAutoHyphens w:val="0"/>
        <w:spacing w:after="0" w:line="240" w:lineRule="auto"/>
        <w:jc w:val="both"/>
        <w:rPr>
          <w:rFonts w:eastAsia="Calibri" w:cs="Times New Roman"/>
          <w:bCs/>
          <w:sz w:val="20"/>
          <w:szCs w:val="20"/>
          <w:lang w:eastAsia="en-US"/>
        </w:rPr>
      </w:pPr>
    </w:p>
    <w:p w:rsidR="00641767" w:rsidRPr="00641767" w:rsidRDefault="00641767" w:rsidP="00641767">
      <w:pPr>
        <w:suppressAutoHyphens w:val="0"/>
        <w:spacing w:after="0" w:line="240" w:lineRule="auto"/>
        <w:jc w:val="both"/>
        <w:rPr>
          <w:rFonts w:eastAsia="Calibri" w:cs="Times New Roman"/>
          <w:bCs/>
          <w:sz w:val="20"/>
          <w:szCs w:val="20"/>
          <w:u w:val="single"/>
          <w:lang w:eastAsia="en-US"/>
        </w:rPr>
      </w:pPr>
      <w:r w:rsidRPr="00641767">
        <w:rPr>
          <w:rFonts w:eastAsia="Calibri" w:cs="Times New Roman"/>
          <w:bCs/>
          <w:sz w:val="20"/>
          <w:szCs w:val="20"/>
          <w:u w:val="single"/>
          <w:lang w:eastAsia="en-US"/>
        </w:rPr>
        <w:t>Przepusty pod zjazdami:</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ułożenie pod zjazdami rur betonowych prefabrykowanych d400 ze ściankami czołowymi,</w:t>
      </w:r>
    </w:p>
    <w:p w:rsidR="00641767" w:rsidRPr="00641767" w:rsidRDefault="00641767" w:rsidP="00641767">
      <w:pPr>
        <w:suppressAutoHyphens w:val="0"/>
        <w:spacing w:after="0" w:line="240" w:lineRule="auto"/>
        <w:jc w:val="both"/>
        <w:rPr>
          <w:rFonts w:eastAsia="Calibri" w:cs="Times New Roman"/>
          <w:bCs/>
          <w:sz w:val="20"/>
          <w:szCs w:val="20"/>
          <w:lang w:eastAsia="en-US"/>
        </w:rPr>
      </w:pPr>
      <w:r w:rsidRPr="00641767">
        <w:rPr>
          <w:rFonts w:eastAsia="Calibri" w:cs="Times New Roman"/>
          <w:bCs/>
          <w:sz w:val="20"/>
          <w:szCs w:val="20"/>
          <w:lang w:eastAsia="en-US"/>
        </w:rPr>
        <w:t>- ławy żwirowe gr. 10 cm,</w:t>
      </w:r>
    </w:p>
    <w:p w:rsidR="00641767" w:rsidRPr="00641767" w:rsidRDefault="00641767" w:rsidP="00641767">
      <w:pPr>
        <w:suppressAutoHyphens w:val="0"/>
        <w:spacing w:before="144" w:after="0" w:line="240" w:lineRule="auto"/>
        <w:jc w:val="both"/>
        <w:rPr>
          <w:rFonts w:eastAsia="Calibri" w:cs="Times New Roman"/>
          <w:spacing w:val="-4"/>
          <w:w w:val="105"/>
          <w:sz w:val="20"/>
          <w:szCs w:val="20"/>
          <w:lang w:eastAsia="en-US"/>
        </w:rPr>
      </w:pPr>
      <w:r w:rsidRPr="00641767">
        <w:rPr>
          <w:rFonts w:eastAsia="Calibri" w:cs="Times New Roman"/>
          <w:spacing w:val="-6"/>
          <w:w w:val="105"/>
          <w:sz w:val="20"/>
          <w:szCs w:val="20"/>
          <w:lang w:eastAsia="en-US"/>
        </w:rPr>
        <w:t>Szczegółowy zakres inwestycji oraz wymagania jakościowe określa projekt budowlany</w:t>
      </w:r>
      <w:r w:rsidRPr="00641767">
        <w:rPr>
          <w:rFonts w:eastAsia="Calibri" w:cs="Times New Roman"/>
          <w:spacing w:val="-4"/>
          <w:w w:val="105"/>
          <w:sz w:val="20"/>
          <w:szCs w:val="20"/>
          <w:lang w:eastAsia="en-US"/>
        </w:rPr>
        <w:t>, specyfikacje techniczne wykonania i odbioru robót budowlanych, przedmiary robót.</w:t>
      </w:r>
    </w:p>
    <w:p w:rsidR="000944E5" w:rsidRPr="00390DB8" w:rsidRDefault="000944E5" w:rsidP="000944E5">
      <w:pPr>
        <w:spacing w:after="0" w:line="240" w:lineRule="auto"/>
        <w:jc w:val="both"/>
        <w:rPr>
          <w:rFonts w:asciiTheme="minorHAnsi" w:hAnsiTheme="minorHAnsi" w:cs="Times New Roman"/>
          <w:spacing w:val="-5"/>
          <w:w w:val="105"/>
          <w:sz w:val="20"/>
          <w:szCs w:val="20"/>
        </w:rPr>
      </w:pPr>
    </w:p>
    <w:p w:rsidR="000944E5" w:rsidRPr="009E3118" w:rsidRDefault="000944E5" w:rsidP="000944E5">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0944E5" w:rsidRPr="00390DB8" w:rsidRDefault="000944E5" w:rsidP="000944E5">
      <w:pPr>
        <w:spacing w:after="0" w:line="240" w:lineRule="auto"/>
        <w:jc w:val="both"/>
        <w:rPr>
          <w:rFonts w:asciiTheme="minorHAnsi" w:hAnsiTheme="minorHAnsi" w:cs="Times New Roman"/>
          <w:sz w:val="20"/>
          <w:szCs w:val="20"/>
        </w:rPr>
      </w:pPr>
    </w:p>
    <w:p w:rsidR="000944E5" w:rsidRPr="00390DB8" w:rsidRDefault="000944E5" w:rsidP="000944E5">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0944E5" w:rsidRPr="00390DB8" w:rsidRDefault="000944E5" w:rsidP="000944E5">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0944E5" w:rsidRPr="00390DB8" w:rsidRDefault="000944E5" w:rsidP="000944E5">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0944E5" w:rsidRPr="00390DB8" w:rsidRDefault="000944E5" w:rsidP="000944E5">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0944E5" w:rsidRPr="00390DB8" w:rsidRDefault="000944E5" w:rsidP="000944E5">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0944E5" w:rsidRPr="00390DB8" w:rsidRDefault="000944E5" w:rsidP="000944E5">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lastRenderedPageBreak/>
        <w:t>pozostałych obowiązujących normach i przepisach</w:t>
      </w:r>
      <w:r>
        <w:rPr>
          <w:rFonts w:asciiTheme="minorHAnsi" w:hAnsiTheme="minorHAnsi" w:cs="Times New Roman"/>
          <w:sz w:val="20"/>
          <w:szCs w:val="20"/>
        </w:rPr>
        <w:t>,</w:t>
      </w:r>
    </w:p>
    <w:p w:rsidR="000944E5" w:rsidRPr="00390DB8" w:rsidRDefault="000944E5" w:rsidP="000944E5">
      <w:pPr>
        <w:pStyle w:val="Akapitzlist"/>
        <w:suppressAutoHyphens w:val="0"/>
        <w:spacing w:after="0" w:line="240" w:lineRule="auto"/>
        <w:ind w:left="709"/>
        <w:jc w:val="both"/>
        <w:rPr>
          <w:rFonts w:asciiTheme="minorHAnsi" w:hAnsiTheme="minorHAnsi" w:cs="Times New Roman"/>
          <w:sz w:val="20"/>
          <w:szCs w:val="20"/>
        </w:rPr>
      </w:pPr>
    </w:p>
    <w:p w:rsidR="000944E5" w:rsidRPr="009E3118" w:rsidRDefault="000944E5" w:rsidP="000944E5">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0944E5" w:rsidRPr="00390DB8" w:rsidRDefault="000944E5" w:rsidP="000944E5">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0944E5" w:rsidRPr="00390DB8" w:rsidRDefault="000944E5" w:rsidP="000944E5">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0944E5" w:rsidRPr="00390DB8" w:rsidRDefault="000944E5" w:rsidP="000944E5">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0944E5" w:rsidRPr="00390DB8" w:rsidRDefault="000944E5" w:rsidP="000944E5">
      <w:pPr>
        <w:widowControl w:val="0"/>
        <w:spacing w:after="0" w:line="240" w:lineRule="auto"/>
        <w:ind w:left="720"/>
        <w:rPr>
          <w:rFonts w:asciiTheme="minorHAnsi" w:hAnsiTheme="minorHAnsi" w:cs="Times New Roman"/>
          <w:sz w:val="20"/>
          <w:szCs w:val="20"/>
        </w:rPr>
      </w:pPr>
    </w:p>
    <w:p w:rsidR="000944E5" w:rsidRPr="00390DB8" w:rsidRDefault="000944E5" w:rsidP="000944E5">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390DB8">
        <w:rPr>
          <w:rFonts w:asciiTheme="minorHAnsi" w:hAnsiTheme="minorHAnsi" w:cs="Times New Roman"/>
          <w:sz w:val="20"/>
          <w:szCs w:val="20"/>
        </w:rPr>
        <w:br/>
        <w:t>w terminie w niej uzgodnionym.</w:t>
      </w:r>
    </w:p>
    <w:p w:rsidR="000944E5" w:rsidRPr="00390DB8" w:rsidRDefault="000944E5" w:rsidP="000944E5">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0944E5" w:rsidRPr="00390DB8" w:rsidRDefault="000944E5" w:rsidP="000944E5">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0944E5" w:rsidRPr="00390DB8" w:rsidRDefault="000944E5" w:rsidP="000944E5">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0944E5" w:rsidRPr="00390DB8" w:rsidRDefault="000944E5" w:rsidP="000944E5">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0944E5" w:rsidRPr="00390DB8" w:rsidRDefault="000944E5" w:rsidP="000944E5">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0944E5" w:rsidRPr="00390DB8" w:rsidRDefault="000944E5" w:rsidP="000944E5">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0944E5" w:rsidRPr="00390DB8" w:rsidRDefault="000944E5" w:rsidP="000944E5">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0944E5" w:rsidRPr="00390DB8" w:rsidRDefault="000944E5" w:rsidP="000944E5">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0944E5" w:rsidRPr="00390DB8" w:rsidRDefault="000944E5" w:rsidP="000944E5">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Wykonawca w ciągu 7 dni od daty podpisania umowy przedłoży Zamawiającemu </w:t>
      </w:r>
      <w:r w:rsidRPr="00390DB8">
        <w:rPr>
          <w:rFonts w:asciiTheme="minorHAnsi" w:hAnsiTheme="minorHAnsi" w:cs="Times New Roman"/>
          <w:b/>
          <w:sz w:val="20"/>
          <w:szCs w:val="20"/>
          <w:u w:val="single"/>
        </w:rPr>
        <w:t>kosztorys wykonawczy</w:t>
      </w:r>
      <w:r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0944E5" w:rsidRPr="00390DB8" w:rsidRDefault="000944E5" w:rsidP="000944E5">
      <w:pPr>
        <w:spacing w:before="120" w:after="0" w:line="240" w:lineRule="auto"/>
        <w:contextualSpacing/>
        <w:rPr>
          <w:rFonts w:asciiTheme="minorHAnsi" w:hAnsiTheme="minorHAnsi" w:cs="Times New Roman"/>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lastRenderedPageBreak/>
        <w:t>§ 2</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0944E5" w:rsidRDefault="000944E5" w:rsidP="000944E5">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0944E5" w:rsidRDefault="000944E5" w:rsidP="000944E5">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sidR="00705409">
        <w:rPr>
          <w:rFonts w:asciiTheme="minorHAnsi" w:hAnsiTheme="minorHAnsi"/>
          <w:b/>
          <w:bCs/>
          <w:sz w:val="20"/>
          <w:szCs w:val="20"/>
        </w:rPr>
        <w:t>do 31 lipca 2019</w:t>
      </w:r>
      <w:r w:rsidRPr="009E3118">
        <w:rPr>
          <w:rFonts w:asciiTheme="minorHAnsi" w:hAnsiTheme="minorHAnsi"/>
          <w:b/>
          <w:bCs/>
          <w:sz w:val="20"/>
          <w:szCs w:val="20"/>
        </w:rPr>
        <w:t xml:space="preserve"> r.</w:t>
      </w:r>
    </w:p>
    <w:p w:rsidR="000944E5" w:rsidRPr="009E3118" w:rsidRDefault="000944E5" w:rsidP="000944E5">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0944E5" w:rsidRPr="00390DB8" w:rsidRDefault="000944E5" w:rsidP="000944E5">
      <w:pPr>
        <w:suppressAutoHyphens w:val="0"/>
        <w:spacing w:after="0" w:line="240" w:lineRule="auto"/>
        <w:ind w:left="284"/>
        <w:jc w:val="both"/>
        <w:rPr>
          <w:rFonts w:asciiTheme="minorHAnsi" w:hAnsiTheme="minorHAnsi" w:cs="Times New Roman"/>
          <w:b/>
          <w:bCs/>
          <w:sz w:val="20"/>
          <w:szCs w:val="20"/>
        </w:rPr>
      </w:pPr>
    </w:p>
    <w:p w:rsidR="000944E5" w:rsidRPr="00390DB8" w:rsidRDefault="000944E5" w:rsidP="000944E5">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0944E5" w:rsidRPr="00390DB8" w:rsidRDefault="000944E5" w:rsidP="000944E5">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0944E5" w:rsidRPr="00390DB8" w:rsidRDefault="000944E5" w:rsidP="000944E5">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0944E5" w:rsidRPr="00390DB8" w:rsidRDefault="000944E5" w:rsidP="000944E5">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0944E5" w:rsidRPr="00390DB8" w:rsidRDefault="000944E5" w:rsidP="000944E5">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0944E5" w:rsidRPr="00390DB8" w:rsidRDefault="000944E5" w:rsidP="000944E5">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0944E5" w:rsidRPr="00390DB8" w:rsidRDefault="000944E5" w:rsidP="000944E5">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0944E5" w:rsidRPr="00390DB8" w:rsidRDefault="000944E5" w:rsidP="000944E5">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0944E5" w:rsidRPr="00390DB8" w:rsidRDefault="000944E5" w:rsidP="000944E5">
      <w:pPr>
        <w:suppressAutoHyphens w:val="0"/>
        <w:spacing w:after="0" w:line="240" w:lineRule="auto"/>
        <w:ind w:left="426"/>
        <w:jc w:val="both"/>
        <w:rPr>
          <w:rFonts w:asciiTheme="minorHAnsi" w:hAnsiTheme="minorHAnsi" w:cs="Times New Roman"/>
          <w:sz w:val="20"/>
          <w:szCs w:val="20"/>
        </w:rPr>
      </w:pPr>
    </w:p>
    <w:p w:rsidR="000944E5" w:rsidRPr="00390DB8" w:rsidRDefault="000944E5" w:rsidP="000944E5">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0944E5" w:rsidRPr="00390DB8" w:rsidRDefault="000944E5" w:rsidP="000944E5">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0944E5" w:rsidRPr="00390DB8" w:rsidRDefault="000944E5" w:rsidP="000944E5">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0944E5" w:rsidRPr="00390DB8" w:rsidRDefault="000944E5" w:rsidP="000944E5">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0944E5" w:rsidRPr="00390DB8" w:rsidRDefault="000944E5" w:rsidP="000944E5">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t>3.</w:t>
      </w:r>
      <w:r>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0944E5" w:rsidRPr="00390DB8" w:rsidRDefault="000944E5" w:rsidP="000944E5">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0944E5" w:rsidRPr="00390DB8" w:rsidRDefault="000944E5" w:rsidP="000944E5">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0944E5" w:rsidRPr="00390DB8" w:rsidRDefault="000944E5" w:rsidP="000944E5">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0944E5" w:rsidRPr="00390DB8" w:rsidRDefault="000944E5" w:rsidP="000944E5">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0944E5" w:rsidRPr="00390DB8" w:rsidRDefault="000944E5" w:rsidP="000944E5">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0944E5" w:rsidRPr="00390DB8" w:rsidRDefault="000944E5" w:rsidP="000944E5">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0944E5" w:rsidRPr="00390DB8" w:rsidRDefault="000944E5" w:rsidP="000944E5">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0944E5" w:rsidRPr="00390DB8" w:rsidRDefault="000944E5" w:rsidP="000944E5">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0944E5" w:rsidRPr="00390DB8" w:rsidRDefault="000944E5" w:rsidP="000944E5">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0944E5" w:rsidRPr="00390DB8" w:rsidRDefault="000944E5" w:rsidP="000944E5">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0944E5" w:rsidRPr="00390DB8" w:rsidRDefault="000944E5" w:rsidP="000944E5">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0944E5" w:rsidRPr="00390DB8" w:rsidRDefault="000944E5" w:rsidP="000944E5">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0944E5" w:rsidRPr="00390DB8" w:rsidRDefault="000944E5" w:rsidP="000944E5">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0944E5" w:rsidRPr="00390DB8" w:rsidRDefault="000944E5" w:rsidP="000944E5">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0944E5" w:rsidRPr="00390DB8" w:rsidRDefault="000944E5" w:rsidP="000944E5">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0944E5" w:rsidRPr="00390DB8" w:rsidRDefault="000944E5" w:rsidP="000944E5">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0944E5" w:rsidRPr="00390DB8" w:rsidRDefault="000944E5" w:rsidP="000944E5">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0944E5" w:rsidRPr="00390DB8" w:rsidRDefault="000944E5" w:rsidP="000944E5">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0944E5" w:rsidRPr="00390DB8" w:rsidRDefault="000944E5" w:rsidP="000944E5">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0944E5" w:rsidRPr="00390DB8" w:rsidRDefault="000944E5" w:rsidP="000944E5">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0944E5" w:rsidRPr="00390DB8" w:rsidRDefault="000944E5" w:rsidP="000944E5">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0944E5" w:rsidRPr="00390DB8" w:rsidRDefault="000944E5" w:rsidP="000944E5">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0944E5" w:rsidRPr="00390DB8" w:rsidRDefault="000944E5" w:rsidP="000944E5">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0944E5" w:rsidRPr="00390DB8" w:rsidRDefault="000944E5" w:rsidP="000944E5">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0944E5" w:rsidRPr="00390DB8" w:rsidRDefault="000944E5" w:rsidP="000944E5">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0944E5" w:rsidRPr="00390DB8" w:rsidRDefault="000944E5" w:rsidP="000944E5">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0944E5" w:rsidRPr="00390DB8" w:rsidRDefault="000944E5" w:rsidP="000944E5">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0944E5" w:rsidRPr="00390DB8" w:rsidRDefault="000944E5" w:rsidP="000944E5">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0944E5" w:rsidRPr="00390DB8" w:rsidRDefault="000944E5" w:rsidP="000944E5">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0944E5" w:rsidRPr="00390DB8" w:rsidRDefault="000944E5" w:rsidP="000944E5">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0944E5" w:rsidRPr="00390DB8" w:rsidRDefault="000944E5" w:rsidP="000944E5">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0944E5" w:rsidRPr="00390DB8" w:rsidRDefault="000944E5" w:rsidP="000944E5">
      <w:pPr>
        <w:pStyle w:val="Tekstpodstawowywcity"/>
        <w:spacing w:after="0" w:line="240" w:lineRule="auto"/>
        <w:ind w:left="0"/>
        <w:rPr>
          <w:rFonts w:asciiTheme="minorHAnsi" w:hAnsiTheme="minorHAnsi" w:cs="Times New Roman"/>
          <w:b/>
          <w:sz w:val="20"/>
          <w:szCs w:val="20"/>
        </w:rPr>
      </w:pPr>
    </w:p>
    <w:p w:rsidR="000944E5" w:rsidRPr="00390DB8" w:rsidRDefault="000944E5" w:rsidP="000944E5">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0944E5" w:rsidRPr="00390DB8" w:rsidRDefault="000944E5" w:rsidP="000944E5">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 xml:space="preserve">Harmonogram </w:t>
      </w:r>
      <w:proofErr w:type="spellStart"/>
      <w:r w:rsidRPr="00390DB8">
        <w:rPr>
          <w:rFonts w:asciiTheme="minorHAnsi" w:hAnsiTheme="minorHAnsi" w:cs="Times New Roman"/>
          <w:b/>
          <w:sz w:val="20"/>
          <w:szCs w:val="20"/>
        </w:rPr>
        <w:t>rzeczowo-</w:t>
      </w:r>
      <w:r>
        <w:rPr>
          <w:rFonts w:asciiTheme="minorHAnsi" w:hAnsiTheme="minorHAnsi" w:cs="Times New Roman"/>
          <w:b/>
          <w:sz w:val="20"/>
          <w:szCs w:val="20"/>
        </w:rPr>
        <w:t>terminowo-</w:t>
      </w:r>
      <w:r w:rsidRPr="00390DB8">
        <w:rPr>
          <w:rFonts w:asciiTheme="minorHAnsi" w:hAnsiTheme="minorHAnsi" w:cs="Times New Roman"/>
          <w:b/>
          <w:sz w:val="20"/>
          <w:szCs w:val="20"/>
        </w:rPr>
        <w:t>finansowy</w:t>
      </w:r>
      <w:proofErr w:type="spellEnd"/>
    </w:p>
    <w:p w:rsidR="000944E5" w:rsidRPr="00390DB8" w:rsidRDefault="000944E5" w:rsidP="000944E5">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w:t>
      </w:r>
      <w:proofErr w:type="spellStart"/>
      <w:r>
        <w:rPr>
          <w:rFonts w:asciiTheme="minorHAnsi" w:hAnsiTheme="minorHAnsi" w:cs="Times New Roman"/>
          <w:b/>
          <w:spacing w:val="3"/>
          <w:w w:val="105"/>
          <w:sz w:val="20"/>
          <w:szCs w:val="20"/>
          <w:u w:val="single"/>
        </w:rPr>
        <w:t>terminowo-</w:t>
      </w:r>
      <w:r w:rsidRPr="00390DB8">
        <w:rPr>
          <w:rFonts w:asciiTheme="minorHAnsi" w:hAnsiTheme="minorHAnsi" w:cs="Times New Roman"/>
          <w:b/>
          <w:spacing w:val="3"/>
          <w:w w:val="105"/>
          <w:sz w:val="20"/>
          <w:szCs w:val="20"/>
          <w:u w:val="single"/>
        </w:rPr>
        <w:t>finansowy</w:t>
      </w:r>
      <w:proofErr w:type="spellEnd"/>
      <w:r w:rsidRPr="00390DB8">
        <w:rPr>
          <w:rFonts w:asciiTheme="minorHAnsi" w:hAnsiTheme="minorHAnsi" w:cs="Times New Roman"/>
          <w:spacing w:val="3"/>
          <w:w w:val="105"/>
          <w:sz w:val="20"/>
          <w:szCs w:val="20"/>
        </w:rPr>
        <w:t xml:space="preserve">, zgodnie z którym będzie realizowany przedmiot Umowy </w:t>
      </w:r>
    </w:p>
    <w:p w:rsidR="000944E5" w:rsidRPr="00390DB8" w:rsidRDefault="000944E5" w:rsidP="000944E5">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Harmonogram rzeczowo</w:t>
      </w:r>
      <w:r w:rsidRPr="00390DB8">
        <w:rPr>
          <w:rFonts w:asciiTheme="minorHAnsi" w:hAnsiTheme="minorHAnsi" w:cs="Times New Roman"/>
          <w:spacing w:val="3"/>
          <w:w w:val="105"/>
          <w:sz w:val="20"/>
          <w:szCs w:val="20"/>
        </w:rPr>
        <w:t>—</w:t>
      </w:r>
      <w:proofErr w:type="spellStart"/>
      <w:r>
        <w:rPr>
          <w:rFonts w:asciiTheme="minorHAnsi" w:hAnsiTheme="minorHAnsi" w:cs="Times New Roman"/>
          <w:spacing w:val="3"/>
          <w:w w:val="105"/>
          <w:sz w:val="20"/>
          <w:szCs w:val="20"/>
        </w:rPr>
        <w:t>terminowo-</w:t>
      </w:r>
      <w:r w:rsidRPr="00390DB8">
        <w:rPr>
          <w:rFonts w:asciiTheme="minorHAnsi" w:hAnsiTheme="minorHAnsi" w:cs="Times New Roman"/>
          <w:spacing w:val="3"/>
          <w:w w:val="105"/>
          <w:sz w:val="20"/>
          <w:szCs w:val="20"/>
        </w:rPr>
        <w:t>finansowy</w:t>
      </w:r>
      <w:proofErr w:type="spellEnd"/>
      <w:r w:rsidRPr="00390DB8">
        <w:rPr>
          <w:rFonts w:asciiTheme="minorHAnsi" w:hAnsiTheme="minorHAnsi" w:cs="Times New Roman"/>
          <w:spacing w:val="3"/>
          <w:w w:val="105"/>
          <w:sz w:val="20"/>
          <w:szCs w:val="20"/>
        </w:rPr>
        <w:t xml:space="preserve"> będzie uwzględniał w szczególności:</w:t>
      </w:r>
    </w:p>
    <w:p w:rsidR="000944E5" w:rsidRPr="00390DB8" w:rsidRDefault="000944E5" w:rsidP="000944E5">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0944E5" w:rsidRPr="00390DB8" w:rsidRDefault="000944E5" w:rsidP="000944E5">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0944E5" w:rsidRPr="00390DB8" w:rsidRDefault="000944E5" w:rsidP="000944E5">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 xml:space="preserve">W przypadku zgłoszenia przez Zamawiającego uwag do Harmonogramu </w:t>
      </w:r>
      <w:proofErr w:type="spellStart"/>
      <w:r w:rsidRPr="00390DB8">
        <w:rPr>
          <w:rFonts w:asciiTheme="minorHAnsi" w:hAnsiTheme="minorHAnsi" w:cs="Times New Roman"/>
          <w:spacing w:val="3"/>
          <w:w w:val="105"/>
          <w:sz w:val="20"/>
          <w:szCs w:val="20"/>
        </w:rPr>
        <w:t>rzeczowo-</w:t>
      </w:r>
      <w:r>
        <w:rPr>
          <w:rFonts w:asciiTheme="minorHAnsi" w:hAnsiTheme="minorHAnsi" w:cs="Times New Roman"/>
          <w:spacing w:val="3"/>
          <w:w w:val="105"/>
          <w:sz w:val="20"/>
          <w:szCs w:val="20"/>
        </w:rPr>
        <w:t>terminowo-</w:t>
      </w:r>
      <w:r w:rsidRPr="00390DB8">
        <w:rPr>
          <w:rFonts w:asciiTheme="minorHAnsi" w:hAnsiTheme="minorHAnsi" w:cs="Times New Roman"/>
          <w:spacing w:val="3"/>
          <w:w w:val="105"/>
          <w:sz w:val="20"/>
          <w:szCs w:val="20"/>
        </w:rPr>
        <w:t>finansowego</w:t>
      </w:r>
      <w:proofErr w:type="spellEnd"/>
      <w:r w:rsidRPr="00390DB8">
        <w:rPr>
          <w:rFonts w:asciiTheme="minorHAnsi" w:hAnsiTheme="minorHAnsi" w:cs="Times New Roman"/>
          <w:spacing w:val="3"/>
          <w:w w:val="105"/>
          <w:sz w:val="20"/>
          <w:szCs w:val="20"/>
        </w:rPr>
        <w:t>, Wykonawca będzie zobowiązany do uwzględnienia tych uwag i przedłożenia Zamawiającemu poprawionego Harmonogramu w terminie 3 dni roboczych od daty otrzymania uwag.</w:t>
      </w:r>
    </w:p>
    <w:p w:rsidR="000944E5" w:rsidRPr="00390DB8" w:rsidRDefault="000944E5" w:rsidP="000944E5">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390DB8">
        <w:rPr>
          <w:rFonts w:asciiTheme="minorHAnsi" w:hAnsiTheme="minorHAnsi" w:cs="Times New Roman"/>
          <w:spacing w:val="3"/>
          <w:w w:val="105"/>
          <w:sz w:val="20"/>
          <w:szCs w:val="20"/>
        </w:rPr>
        <w:t>rzeczowo</w:t>
      </w:r>
      <w:r>
        <w:rPr>
          <w:rFonts w:asciiTheme="minorHAnsi" w:hAnsiTheme="minorHAnsi" w:cs="Times New Roman"/>
          <w:spacing w:val="3"/>
          <w:w w:val="105"/>
          <w:sz w:val="20"/>
          <w:szCs w:val="20"/>
        </w:rPr>
        <w:t>-terminowo-</w:t>
      </w:r>
      <w:r w:rsidRPr="00390DB8">
        <w:rPr>
          <w:rFonts w:asciiTheme="minorHAnsi" w:hAnsiTheme="minorHAnsi" w:cs="Times New Roman"/>
          <w:spacing w:val="3"/>
          <w:w w:val="105"/>
          <w:sz w:val="20"/>
          <w:szCs w:val="20"/>
        </w:rPr>
        <w:t>finansowego</w:t>
      </w:r>
      <w:proofErr w:type="spellEnd"/>
      <w:r w:rsidRPr="00390DB8">
        <w:rPr>
          <w:rFonts w:asciiTheme="minorHAnsi" w:hAnsiTheme="minorHAnsi" w:cs="Times New Roman"/>
          <w:spacing w:val="3"/>
          <w:w w:val="105"/>
          <w:sz w:val="20"/>
          <w:szCs w:val="20"/>
        </w:rPr>
        <w:t>.</w:t>
      </w:r>
    </w:p>
    <w:p w:rsidR="000944E5" w:rsidRPr="00390DB8" w:rsidRDefault="000944E5" w:rsidP="000944E5">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 xml:space="preserve">Harmonogram </w:t>
      </w:r>
      <w:proofErr w:type="spellStart"/>
      <w:r w:rsidRPr="00390DB8">
        <w:rPr>
          <w:rFonts w:asciiTheme="minorHAnsi" w:hAnsiTheme="minorHAnsi" w:cs="Times New Roman"/>
          <w:spacing w:val="-7"/>
          <w:w w:val="105"/>
          <w:sz w:val="20"/>
          <w:szCs w:val="20"/>
        </w:rPr>
        <w:t>rzeczowo</w:t>
      </w:r>
      <w:r>
        <w:rPr>
          <w:rFonts w:asciiTheme="minorHAnsi" w:hAnsiTheme="minorHAnsi" w:cs="Times New Roman"/>
          <w:spacing w:val="-7"/>
          <w:w w:val="105"/>
          <w:sz w:val="20"/>
          <w:szCs w:val="20"/>
        </w:rPr>
        <w:t>-terminowo-</w:t>
      </w:r>
      <w:r w:rsidRPr="00390DB8">
        <w:rPr>
          <w:rFonts w:asciiTheme="minorHAnsi" w:hAnsiTheme="minorHAnsi" w:cs="Times New Roman"/>
          <w:spacing w:val="-7"/>
          <w:w w:val="105"/>
          <w:sz w:val="20"/>
          <w:szCs w:val="20"/>
        </w:rPr>
        <w:t>finansowy</w:t>
      </w:r>
      <w:proofErr w:type="spellEnd"/>
      <w:r w:rsidRPr="00390DB8">
        <w:rPr>
          <w:rFonts w:asciiTheme="minorHAnsi" w:hAnsiTheme="minorHAnsi" w:cs="Times New Roman"/>
          <w:spacing w:val="-7"/>
          <w:w w:val="105"/>
          <w:sz w:val="20"/>
          <w:szCs w:val="20"/>
        </w:rPr>
        <w:t xml:space="preserve"> może podlegać aktualizacji na wniosek każdej ze Stron  Umowy. Aktualizacja harmonogramu wymaga akceptacji Zamawiającego.</w:t>
      </w:r>
    </w:p>
    <w:p w:rsidR="000944E5" w:rsidRDefault="000944E5" w:rsidP="00705409">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w:t>
      </w:r>
      <w:proofErr w:type="spellStart"/>
      <w:r w:rsidRPr="00390DB8">
        <w:rPr>
          <w:rFonts w:asciiTheme="minorHAnsi" w:hAnsiTheme="minorHAnsi" w:cs="Times New Roman"/>
          <w:spacing w:val="-7"/>
          <w:w w:val="105"/>
          <w:sz w:val="20"/>
          <w:szCs w:val="20"/>
        </w:rPr>
        <w:t>rzeczowo-</w:t>
      </w:r>
      <w:r>
        <w:rPr>
          <w:rFonts w:asciiTheme="minorHAnsi" w:hAnsiTheme="minorHAnsi" w:cs="Times New Roman"/>
          <w:spacing w:val="-7"/>
          <w:w w:val="105"/>
          <w:sz w:val="20"/>
          <w:szCs w:val="20"/>
        </w:rPr>
        <w:t>terminowo-</w:t>
      </w:r>
      <w:r w:rsidRPr="00390DB8">
        <w:rPr>
          <w:rFonts w:asciiTheme="minorHAnsi" w:hAnsiTheme="minorHAnsi" w:cs="Times New Roman"/>
          <w:spacing w:val="-7"/>
          <w:w w:val="105"/>
          <w:sz w:val="20"/>
          <w:szCs w:val="20"/>
        </w:rPr>
        <w:t>finansowego</w:t>
      </w:r>
      <w:proofErr w:type="spellEnd"/>
      <w:r w:rsidRPr="00390DB8">
        <w:rPr>
          <w:rFonts w:asciiTheme="minorHAnsi" w:hAnsiTheme="minorHAnsi" w:cs="Times New Roman"/>
          <w:spacing w:val="-7"/>
          <w:w w:val="105"/>
          <w:sz w:val="20"/>
          <w:szCs w:val="20"/>
        </w:rPr>
        <w:t>, Wykonawca na żądanie Zamawiającego niezwłocznie, nie później niż w terminie 7 dni roboczych, przedstawi Zamawiającemu do zatwierdzenia  Program naprawczy.</w:t>
      </w:r>
    </w:p>
    <w:p w:rsidR="001A4C61" w:rsidRPr="00390DB8" w:rsidRDefault="001A4C61" w:rsidP="00EF7472">
      <w:pPr>
        <w:spacing w:before="120" w:after="0" w:line="240" w:lineRule="auto"/>
        <w:contextualSpacing/>
        <w:rPr>
          <w:rFonts w:asciiTheme="minorHAnsi" w:hAnsiTheme="minorHAnsi" w:cs="Times New Roman"/>
          <w:b/>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0944E5" w:rsidRPr="00390DB8" w:rsidRDefault="000944E5" w:rsidP="000944E5">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Pr>
          <w:rFonts w:asciiTheme="minorHAnsi" w:hAnsiTheme="minorHAnsi" w:cs="Times New Roman"/>
          <w:spacing w:val="-1"/>
          <w:sz w:val="20"/>
          <w:szCs w:val="20"/>
        </w:rPr>
        <w:t>012 r.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0944E5" w:rsidRPr="00390DB8" w:rsidRDefault="000944E5" w:rsidP="000944E5">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0944E5" w:rsidRPr="00390DB8" w:rsidRDefault="000944E5" w:rsidP="000944E5">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0944E5" w:rsidRPr="00390DB8" w:rsidRDefault="000944E5" w:rsidP="000944E5">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0944E5" w:rsidRPr="00390DB8" w:rsidRDefault="000944E5" w:rsidP="000944E5">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0944E5" w:rsidRPr="00390DB8" w:rsidRDefault="000944E5" w:rsidP="000944E5">
      <w:pPr>
        <w:spacing w:after="0" w:line="240" w:lineRule="auto"/>
        <w:jc w:val="both"/>
        <w:rPr>
          <w:rFonts w:asciiTheme="minorHAnsi" w:hAnsiTheme="minorHAnsi" w:cs="Times New Roman"/>
          <w:sz w:val="20"/>
          <w:szCs w:val="20"/>
        </w:rPr>
      </w:pP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 xml:space="preserve">T </w:t>
      </w:r>
      <w:proofErr w:type="spellStart"/>
      <w:r w:rsidRPr="00390DB8">
        <w:rPr>
          <w:rFonts w:asciiTheme="minorHAnsi" w:hAnsiTheme="minorHAnsi" w:cs="Times New Roman"/>
          <w:sz w:val="20"/>
          <w:szCs w:val="20"/>
        </w:rPr>
        <w:t>wg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w:t>
      </w:r>
      <w:proofErr w:type="spellEnd"/>
      <w:r w:rsidRPr="00390DB8">
        <w:rPr>
          <w:rFonts w:asciiTheme="minorHAnsi" w:hAnsiTheme="minorHAnsi" w:cs="Times New Roman"/>
          <w:sz w:val="20"/>
          <w:szCs w:val="20"/>
        </w:rPr>
        <w:t xml:space="preserv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0944E5" w:rsidRPr="00390DB8" w:rsidRDefault="000944E5" w:rsidP="000944E5">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0944E5" w:rsidRPr="00390DB8" w:rsidRDefault="000944E5" w:rsidP="000944E5">
      <w:pPr>
        <w:spacing w:after="0" w:line="240" w:lineRule="auto"/>
        <w:jc w:val="both"/>
        <w:rPr>
          <w:rFonts w:asciiTheme="minorHAnsi" w:hAnsiTheme="minorHAnsi" w:cs="Times New Roman"/>
          <w:b/>
          <w:sz w:val="20"/>
          <w:szCs w:val="20"/>
        </w:rPr>
      </w:pPr>
    </w:p>
    <w:p w:rsidR="000944E5" w:rsidRPr="00390DB8" w:rsidRDefault="000944E5" w:rsidP="000944E5">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0944E5" w:rsidRPr="00390DB8" w:rsidRDefault="000944E5" w:rsidP="000944E5">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0944E5" w:rsidRPr="00390DB8" w:rsidRDefault="000944E5" w:rsidP="000944E5">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0944E5" w:rsidRPr="00390DB8" w:rsidRDefault="000944E5" w:rsidP="000944E5">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0944E5" w:rsidRPr="00390DB8" w:rsidRDefault="000944E5" w:rsidP="000944E5">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0944E5" w:rsidRPr="00390DB8" w:rsidRDefault="000944E5" w:rsidP="000944E5">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0944E5" w:rsidRPr="00390DB8" w:rsidRDefault="000944E5" w:rsidP="000944E5">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Rozliczenie pomiędzy Stro</w:t>
      </w:r>
      <w:r w:rsidR="00705409">
        <w:rPr>
          <w:rFonts w:asciiTheme="minorHAnsi" w:hAnsiTheme="minorHAnsi" w:cs="Times New Roman"/>
          <w:sz w:val="20"/>
          <w:szCs w:val="20"/>
        </w:rPr>
        <w:t>nami za wykonane roboty nastąpi</w:t>
      </w:r>
      <w:r w:rsidRPr="00390DB8">
        <w:rPr>
          <w:rFonts w:asciiTheme="minorHAnsi" w:hAnsiTheme="minorHAnsi" w:cs="Times New Roman"/>
          <w:sz w:val="20"/>
          <w:szCs w:val="20"/>
        </w:rPr>
        <w:t xml:space="preserve"> jednorazowo, po zakończeniu i odebraniu wykonanych robót, na podstawie faktury zatwierdzonej przez Zamawiającego i wystawionej przez Wykonawcę, na podstawie zatwierdzonego protokołu końcowego odbioru robót.  </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0944E5" w:rsidRPr="00390DB8" w:rsidRDefault="000944E5" w:rsidP="000944E5">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0944E5" w:rsidRPr="00390DB8" w:rsidRDefault="000944E5" w:rsidP="000944E5">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0944E5" w:rsidRPr="00390DB8" w:rsidRDefault="000944E5" w:rsidP="000944E5">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0944E5" w:rsidRPr="00390DB8" w:rsidRDefault="000944E5" w:rsidP="000944E5">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0944E5" w:rsidRPr="00390DB8" w:rsidRDefault="000944E5" w:rsidP="000944E5">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0944E5" w:rsidRPr="00390DB8" w:rsidRDefault="000944E5" w:rsidP="000944E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0944E5" w:rsidRPr="00390DB8" w:rsidRDefault="000944E5" w:rsidP="000944E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0944E5" w:rsidRPr="00390DB8" w:rsidRDefault="000944E5" w:rsidP="000944E5">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0944E5" w:rsidRPr="00390DB8" w:rsidRDefault="000944E5" w:rsidP="000944E5">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0944E5" w:rsidRPr="00390DB8" w:rsidRDefault="000944E5" w:rsidP="000944E5">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0944E5" w:rsidRPr="00390DB8" w:rsidRDefault="000944E5" w:rsidP="000944E5">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0944E5" w:rsidRPr="00390DB8" w:rsidRDefault="000944E5" w:rsidP="000944E5">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0944E5" w:rsidRPr="00390DB8" w:rsidRDefault="000944E5" w:rsidP="000944E5">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0944E5" w:rsidRPr="00390DB8" w:rsidRDefault="000944E5" w:rsidP="000944E5">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0944E5" w:rsidRPr="00390DB8" w:rsidRDefault="000944E5" w:rsidP="000944E5">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0944E5" w:rsidRDefault="000944E5" w:rsidP="000944E5">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0944E5" w:rsidRPr="00390DB8" w:rsidRDefault="000944E5" w:rsidP="000944E5">
      <w:pPr>
        <w:spacing w:after="0" w:line="240" w:lineRule="auto"/>
        <w:rPr>
          <w:rFonts w:asciiTheme="minorHAnsi" w:hAnsiTheme="minorHAnsi" w:cs="Times New Roman"/>
          <w:bCs/>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0944E5" w:rsidRPr="00390DB8" w:rsidRDefault="000944E5" w:rsidP="000944E5">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0944E5" w:rsidRPr="00390DB8" w:rsidRDefault="000944E5" w:rsidP="000944E5">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0944E5" w:rsidRPr="00390DB8" w:rsidRDefault="000944E5" w:rsidP="000944E5">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0944E5" w:rsidRPr="00390DB8" w:rsidRDefault="000944E5" w:rsidP="000944E5">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0944E5" w:rsidRPr="00390DB8" w:rsidRDefault="000944E5" w:rsidP="000944E5">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0944E5" w:rsidRPr="00390DB8" w:rsidRDefault="000944E5" w:rsidP="000944E5">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0944E5" w:rsidRPr="00390DB8" w:rsidRDefault="000944E5" w:rsidP="000944E5">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0944E5"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0944E5" w:rsidRPr="009E3118"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0944E5" w:rsidRPr="00390DB8"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0944E5" w:rsidRPr="00390DB8"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0944E5" w:rsidRPr="00390DB8"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0944E5" w:rsidRPr="00390DB8"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0944E5" w:rsidRPr="00390DB8" w:rsidRDefault="000944E5" w:rsidP="000944E5">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ń</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owe b</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dow</w:t>
      </w:r>
      <w:r w:rsidRPr="00390DB8">
        <w:rPr>
          <w:rFonts w:asciiTheme="minorHAnsi" w:hAnsiTheme="minorHAnsi" w:cs="Times New Roman"/>
          <w:spacing w:val="-22"/>
          <w:sz w:val="20"/>
          <w:szCs w:val="20"/>
        </w:rPr>
        <w:t>y</w:t>
      </w:r>
      <w:r w:rsidRPr="00390DB8">
        <w:rPr>
          <w:rFonts w:asciiTheme="minorHAnsi" w:hAnsiTheme="minorHAnsi" w:cs="Times New Roman"/>
          <w:sz w:val="20"/>
          <w:szCs w:val="20"/>
        </w:rPr>
        <w:t>, z podani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ona</w:t>
      </w:r>
      <w:r w:rsidRPr="00390DB8">
        <w:rPr>
          <w:rFonts w:asciiTheme="minorHAnsi" w:hAnsiTheme="minorHAnsi" w:cs="Times New Roman"/>
          <w:spacing w:val="-4"/>
          <w:sz w:val="20"/>
          <w:szCs w:val="20"/>
        </w:rPr>
        <w:t>n</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l</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ntó</w:t>
      </w:r>
      <w:r w:rsidRPr="00390DB8">
        <w:rPr>
          <w:rFonts w:asciiTheme="minorHAnsi" w:hAnsiTheme="minorHAnsi" w:cs="Times New Roman"/>
          <w:spacing w:val="-8"/>
          <w:sz w:val="20"/>
          <w:szCs w:val="20"/>
        </w:rPr>
        <w:t>w</w:t>
      </w:r>
      <w:r w:rsidRPr="00390DB8">
        <w:rPr>
          <w:rFonts w:asciiTheme="minorHAnsi" w:hAnsiTheme="minorHAnsi" w:cs="Times New Roman"/>
          <w:sz w:val="20"/>
          <w:szCs w:val="20"/>
        </w:rPr>
        <w:t>, i</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lo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i i </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w:t>
      </w:r>
      <w:r w:rsidRPr="00390DB8">
        <w:rPr>
          <w:rFonts w:asciiTheme="minorHAnsi" w:hAnsiTheme="minorHAnsi" w:cs="Times New Roman"/>
          <w:spacing w:val="-1"/>
          <w:sz w:val="20"/>
          <w:szCs w:val="20"/>
        </w:rPr>
        <w:t>r</w:t>
      </w:r>
      <w:r w:rsidRPr="00390DB8">
        <w:rPr>
          <w:rFonts w:asciiTheme="minorHAnsi" w:hAnsiTheme="minorHAnsi" w:cs="Times New Roman"/>
          <w:sz w:val="20"/>
          <w:szCs w:val="20"/>
        </w:rPr>
        <w:t>to</w:t>
      </w:r>
      <w:r w:rsidRPr="00390DB8">
        <w:rPr>
          <w:rFonts w:asciiTheme="minorHAnsi" w:hAnsiTheme="minorHAnsi" w:cs="Times New Roman"/>
          <w:spacing w:val="1"/>
          <w:sz w:val="20"/>
          <w:szCs w:val="20"/>
        </w:rPr>
        <w:t>śc</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(kosztorys powykonawczy),</w:t>
      </w:r>
    </w:p>
    <w:p w:rsidR="000944E5" w:rsidRPr="00390DB8" w:rsidRDefault="000944E5" w:rsidP="000944E5">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dziennik budowy;</w:t>
      </w:r>
    </w:p>
    <w:p w:rsidR="000944E5" w:rsidRPr="00390DB8" w:rsidRDefault="000944E5" w:rsidP="000944E5">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rozliczenie  materiałów rozbiórkowych przeznaczonych do odzysku na potrzeby Zamawiającego </w:t>
      </w:r>
      <w:r w:rsidRPr="00390DB8">
        <w:rPr>
          <w:rFonts w:asciiTheme="minorHAnsi" w:hAnsiTheme="minorHAnsi" w:cs="Times New Roman"/>
          <w:i/>
          <w:sz w:val="20"/>
          <w:szCs w:val="20"/>
        </w:rPr>
        <w:t>(jeżeli dotyczy)</w:t>
      </w:r>
    </w:p>
    <w:p w:rsidR="000944E5" w:rsidRPr="00390DB8" w:rsidRDefault="000944E5" w:rsidP="000944E5">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0944E5" w:rsidRPr="00390DB8" w:rsidRDefault="000944E5" w:rsidP="000944E5">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0944E5" w:rsidRPr="00390DB8" w:rsidRDefault="000944E5" w:rsidP="000944E5">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0944E5" w:rsidRPr="00390DB8" w:rsidRDefault="000944E5" w:rsidP="000944E5">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0944E5" w:rsidRPr="00390DB8" w:rsidRDefault="000944E5" w:rsidP="000944E5">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0944E5" w:rsidRPr="00390DB8" w:rsidRDefault="000944E5" w:rsidP="000944E5">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0944E5" w:rsidRPr="00390DB8" w:rsidRDefault="000944E5" w:rsidP="000944E5">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0944E5" w:rsidRPr="00390DB8" w:rsidRDefault="000944E5" w:rsidP="000944E5">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0944E5" w:rsidRPr="00390DB8" w:rsidRDefault="000944E5" w:rsidP="000944E5">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0944E5" w:rsidRPr="00390DB8" w:rsidRDefault="000944E5" w:rsidP="000944E5">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0944E5" w:rsidRPr="00390DB8" w:rsidRDefault="000944E5" w:rsidP="000944E5">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0944E5" w:rsidRPr="00390DB8" w:rsidRDefault="000944E5" w:rsidP="000944E5">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0944E5" w:rsidRPr="00390DB8" w:rsidRDefault="000944E5" w:rsidP="000944E5">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0944E5" w:rsidRPr="00390DB8" w:rsidRDefault="000944E5" w:rsidP="000944E5">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0944E5" w:rsidRPr="00390DB8" w:rsidRDefault="000944E5" w:rsidP="000944E5">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0944E5" w:rsidRPr="00390DB8" w:rsidRDefault="000944E5" w:rsidP="000944E5">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0944E5" w:rsidRPr="00390DB8" w:rsidRDefault="000944E5" w:rsidP="000944E5">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0944E5" w:rsidRPr="00390DB8" w:rsidRDefault="000944E5" w:rsidP="000944E5">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0944E5" w:rsidRPr="00390DB8" w:rsidRDefault="000944E5" w:rsidP="000944E5">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0944E5" w:rsidRPr="00390DB8" w:rsidRDefault="000944E5" w:rsidP="000944E5">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0944E5" w:rsidRPr="00390DB8" w:rsidRDefault="000944E5" w:rsidP="000944E5">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0944E5" w:rsidRPr="00390DB8" w:rsidRDefault="000944E5" w:rsidP="000944E5">
      <w:pPr>
        <w:pStyle w:val="Akapitzlist"/>
        <w:suppressAutoHyphens w:val="0"/>
        <w:spacing w:after="0" w:line="240" w:lineRule="auto"/>
        <w:ind w:left="709"/>
        <w:jc w:val="both"/>
        <w:rPr>
          <w:rFonts w:asciiTheme="minorHAnsi" w:hAnsiTheme="minorHAnsi" w:cs="Times New Roman"/>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0944E5" w:rsidRPr="00390DB8" w:rsidRDefault="000944E5" w:rsidP="000944E5">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0944E5" w:rsidRPr="00390DB8" w:rsidRDefault="000944E5" w:rsidP="000944E5">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0944E5" w:rsidRPr="00390DB8" w:rsidRDefault="000944E5" w:rsidP="000944E5">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0944E5" w:rsidRPr="00390DB8" w:rsidRDefault="000944E5" w:rsidP="000944E5">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0944E5" w:rsidRPr="00390DB8" w:rsidRDefault="000944E5" w:rsidP="000944E5">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0944E5" w:rsidRPr="00390DB8" w:rsidRDefault="000944E5" w:rsidP="000944E5">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0944E5" w:rsidRPr="00390DB8" w:rsidRDefault="000944E5" w:rsidP="000944E5">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0944E5" w:rsidRPr="00390DB8" w:rsidRDefault="000944E5" w:rsidP="000944E5">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0944E5" w:rsidRPr="00390DB8" w:rsidRDefault="000944E5" w:rsidP="000944E5">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0944E5" w:rsidRPr="00390DB8" w:rsidRDefault="000944E5" w:rsidP="000944E5">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0944E5" w:rsidRPr="00390DB8" w:rsidRDefault="000944E5" w:rsidP="000944E5">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0944E5" w:rsidRPr="00390DB8" w:rsidRDefault="000944E5" w:rsidP="000944E5">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0944E5" w:rsidRPr="001A4C61" w:rsidRDefault="000944E5" w:rsidP="001A4C61">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0944E5" w:rsidRPr="00390DB8" w:rsidRDefault="000944E5" w:rsidP="000944E5">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0944E5" w:rsidRPr="00390DB8" w:rsidRDefault="000944E5" w:rsidP="000944E5">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0944E5" w:rsidRPr="00390DB8" w:rsidRDefault="000944E5" w:rsidP="000944E5">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0944E5" w:rsidRPr="00390DB8" w:rsidRDefault="000944E5" w:rsidP="000944E5">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0944E5" w:rsidRPr="00390DB8" w:rsidRDefault="000944E5" w:rsidP="000944E5">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0944E5" w:rsidRPr="00390DB8" w:rsidRDefault="000944E5" w:rsidP="000944E5">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0944E5" w:rsidRPr="00390DB8" w:rsidRDefault="000944E5" w:rsidP="000944E5">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0944E5" w:rsidRPr="00390DB8" w:rsidRDefault="000944E5" w:rsidP="000944E5">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0944E5" w:rsidRPr="00390DB8" w:rsidRDefault="000944E5" w:rsidP="000944E5">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0944E5" w:rsidRPr="00390DB8" w:rsidRDefault="000944E5" w:rsidP="000944E5">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EF7472" w:rsidRDefault="000944E5" w:rsidP="00EF747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w:t>
      </w:r>
      <w:r>
        <w:rPr>
          <w:rFonts w:asciiTheme="minorHAnsi" w:hAnsiTheme="minorHAnsi" w:cs="Times New Roman"/>
          <w:sz w:val="20"/>
          <w:szCs w:val="20"/>
        </w:rPr>
        <w:t>od dnia wskazanego w § 18 ust. 3 i 4</w:t>
      </w:r>
      <w:r w:rsidRPr="00390DB8">
        <w:rPr>
          <w:rFonts w:asciiTheme="minorHAnsi" w:hAnsiTheme="minorHAnsi" w:cs="Times New Roman"/>
          <w:sz w:val="20"/>
          <w:szCs w:val="20"/>
        </w:rPr>
        <w:t xml:space="preserve"> umowy</w:t>
      </w:r>
      <w:r w:rsidR="00EF7472">
        <w:rPr>
          <w:rFonts w:asciiTheme="minorHAnsi" w:hAnsiTheme="minorHAnsi" w:cs="Times New Roman"/>
          <w:sz w:val="20"/>
          <w:szCs w:val="20"/>
        </w:rPr>
        <w:t>.</w:t>
      </w:r>
    </w:p>
    <w:p w:rsidR="00EF7472" w:rsidRDefault="00EF7472" w:rsidP="00EF7472">
      <w:pPr>
        <w:tabs>
          <w:tab w:val="left" w:pos="567"/>
          <w:tab w:val="left" w:pos="851"/>
        </w:tabs>
        <w:suppressAutoHyphens w:val="0"/>
        <w:spacing w:after="0" w:line="240" w:lineRule="auto"/>
        <w:ind w:left="567" w:hanging="283"/>
        <w:jc w:val="both"/>
        <w:rPr>
          <w:sz w:val="20"/>
          <w:szCs w:val="20"/>
        </w:rPr>
      </w:pPr>
      <w:r>
        <w:rPr>
          <w:sz w:val="20"/>
          <w:szCs w:val="20"/>
        </w:rPr>
        <w:t>f)  z</w:t>
      </w:r>
      <w:r w:rsidRPr="00EF7472">
        <w:rPr>
          <w:sz w:val="20"/>
          <w:szCs w:val="20"/>
        </w:rPr>
        <w:t>a opóźnienie w s</w:t>
      </w:r>
      <w:r>
        <w:rPr>
          <w:sz w:val="20"/>
          <w:szCs w:val="20"/>
        </w:rPr>
        <w:t>porządzeniu harmo</w:t>
      </w:r>
      <w:r w:rsidR="00DB5F23">
        <w:rPr>
          <w:sz w:val="20"/>
          <w:szCs w:val="20"/>
        </w:rPr>
        <w:t>nogramu, o jakim mowa w §7 pkt 1</w:t>
      </w:r>
      <w:r w:rsidRPr="00EF7472">
        <w:rPr>
          <w:sz w:val="20"/>
          <w:szCs w:val="20"/>
        </w:rPr>
        <w:t xml:space="preserve"> umowy w wysokości 300,00 PLN (trzysta złotych) za każdy dzień opóźnienia, liczony od następnego dnia do upływu terminu prze</w:t>
      </w:r>
      <w:r>
        <w:rPr>
          <w:sz w:val="20"/>
          <w:szCs w:val="20"/>
        </w:rPr>
        <w:t>dłożenia harmonogramu</w:t>
      </w:r>
      <w:r w:rsidRPr="00EF7472">
        <w:rPr>
          <w:sz w:val="20"/>
          <w:szCs w:val="20"/>
        </w:rPr>
        <w:t xml:space="preserve">, </w:t>
      </w:r>
    </w:p>
    <w:p w:rsidR="00EF7472" w:rsidRPr="00EF7472" w:rsidRDefault="00EF7472" w:rsidP="00EF7472">
      <w:pPr>
        <w:tabs>
          <w:tab w:val="left" w:pos="567"/>
          <w:tab w:val="left" w:pos="851"/>
        </w:tabs>
        <w:suppressAutoHyphens w:val="0"/>
        <w:spacing w:after="0" w:line="240" w:lineRule="auto"/>
        <w:ind w:left="567" w:hanging="283"/>
        <w:jc w:val="both"/>
        <w:rPr>
          <w:sz w:val="20"/>
          <w:szCs w:val="20"/>
        </w:rPr>
      </w:pPr>
      <w:r>
        <w:rPr>
          <w:sz w:val="20"/>
          <w:szCs w:val="20"/>
        </w:rPr>
        <w:t xml:space="preserve">g) </w:t>
      </w:r>
      <w:r w:rsidRPr="00EF7472">
        <w:rPr>
          <w:sz w:val="20"/>
          <w:szCs w:val="20"/>
        </w:rPr>
        <w:t>za opóźnienie w s</w:t>
      </w:r>
      <w:r w:rsidR="00DB5F23">
        <w:rPr>
          <w:sz w:val="20"/>
          <w:szCs w:val="20"/>
        </w:rPr>
        <w:t>porządzeniu kosztorysu wykonawczego</w:t>
      </w:r>
      <w:r w:rsidRPr="00EF7472">
        <w:rPr>
          <w:sz w:val="20"/>
          <w:szCs w:val="20"/>
        </w:rPr>
        <w:t>, o jakim mowa w §7 pkt 9 umowy w wysokości 300,00 PLN (trzysta złotych) za każdy dzień opóźnienia, liczony od następnego dnia do upływu terminu prze</w:t>
      </w:r>
      <w:r w:rsidR="00DB5F23">
        <w:rPr>
          <w:sz w:val="20"/>
          <w:szCs w:val="20"/>
        </w:rPr>
        <w:t>dłożenia kosztorysu wykonawczego</w:t>
      </w:r>
      <w:r w:rsidRPr="00EF7472">
        <w:rPr>
          <w:sz w:val="20"/>
          <w:szCs w:val="20"/>
        </w:rPr>
        <w:t xml:space="preserve">, </w:t>
      </w:r>
    </w:p>
    <w:p w:rsidR="00EF7472" w:rsidRPr="00390DB8" w:rsidRDefault="00EF7472" w:rsidP="000944E5">
      <w:pPr>
        <w:suppressAutoHyphens w:val="0"/>
        <w:spacing w:after="0" w:line="240" w:lineRule="auto"/>
        <w:ind w:left="567" w:hanging="283"/>
        <w:jc w:val="both"/>
        <w:rPr>
          <w:rFonts w:asciiTheme="minorHAnsi" w:hAnsiTheme="minorHAnsi" w:cs="Times New Roman"/>
          <w:sz w:val="20"/>
          <w:szCs w:val="20"/>
        </w:rPr>
      </w:pP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0944E5" w:rsidRPr="00390DB8" w:rsidRDefault="000944E5" w:rsidP="000944E5">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0944E5" w:rsidRPr="00390DB8" w:rsidRDefault="000944E5" w:rsidP="000944E5">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0944E5" w:rsidRPr="00390DB8" w:rsidRDefault="000944E5" w:rsidP="000944E5">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0944E5" w:rsidRPr="00390DB8" w:rsidRDefault="000944E5" w:rsidP="000944E5">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0944E5" w:rsidRPr="00390DB8" w:rsidRDefault="000944E5" w:rsidP="000944E5">
      <w:pPr>
        <w:spacing w:before="144" w:after="0" w:line="240" w:lineRule="auto"/>
        <w:contextualSpacing/>
        <w:jc w:val="both"/>
        <w:rPr>
          <w:rFonts w:asciiTheme="minorHAnsi" w:hAnsiTheme="minorHAnsi" w:cs="Times New Roman"/>
          <w:spacing w:val="-2"/>
          <w:w w:val="105"/>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0944E5" w:rsidRPr="00390DB8" w:rsidRDefault="000944E5" w:rsidP="000944E5">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0944E5" w:rsidRPr="00390DB8" w:rsidRDefault="000944E5" w:rsidP="000944E5">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0944E5" w:rsidRPr="00390DB8" w:rsidRDefault="000944E5" w:rsidP="000944E5">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0944E5" w:rsidRPr="00390DB8" w:rsidRDefault="000944E5" w:rsidP="000944E5">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0944E5" w:rsidRPr="00390DB8" w:rsidRDefault="000944E5" w:rsidP="000944E5">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0944E5" w:rsidRPr="00390DB8" w:rsidRDefault="000944E5" w:rsidP="000944E5">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0944E5" w:rsidRPr="00390DB8" w:rsidRDefault="000944E5" w:rsidP="000944E5">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390DB8">
        <w:rPr>
          <w:rFonts w:asciiTheme="minorHAnsi" w:hAnsiTheme="minorHAnsi" w:cs="Times New Roman"/>
          <w:sz w:val="20"/>
          <w:szCs w:val="20"/>
        </w:rPr>
        <w:br/>
        <w:t>z tytułu wykonania części umowy;</w:t>
      </w:r>
    </w:p>
    <w:p w:rsidR="000944E5" w:rsidRPr="00390DB8" w:rsidRDefault="000944E5" w:rsidP="000944E5">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0944E5" w:rsidRPr="00390DB8" w:rsidRDefault="000944E5" w:rsidP="000944E5">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0944E5" w:rsidRPr="00390DB8" w:rsidRDefault="000944E5" w:rsidP="000944E5">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0944E5" w:rsidRPr="00390DB8" w:rsidRDefault="000944E5" w:rsidP="000944E5">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0944E5" w:rsidRPr="00390DB8" w:rsidRDefault="000944E5" w:rsidP="000944E5">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0944E5" w:rsidRPr="00390DB8" w:rsidRDefault="000944E5" w:rsidP="000944E5">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0944E5" w:rsidRPr="00390DB8" w:rsidRDefault="000944E5" w:rsidP="000944E5">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0944E5" w:rsidRPr="00390DB8" w:rsidRDefault="000944E5" w:rsidP="000944E5">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0944E5" w:rsidRPr="00390DB8" w:rsidRDefault="000944E5" w:rsidP="000944E5">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0944E5" w:rsidRPr="00390DB8" w:rsidRDefault="000944E5" w:rsidP="000944E5">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0944E5" w:rsidRPr="00390DB8" w:rsidRDefault="000944E5" w:rsidP="000944E5">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0944E5" w:rsidRPr="00390DB8" w:rsidRDefault="000944E5" w:rsidP="000944E5">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0944E5" w:rsidRPr="00390DB8" w:rsidRDefault="000944E5" w:rsidP="000944E5">
      <w:pPr>
        <w:spacing w:after="0" w:line="240" w:lineRule="auto"/>
        <w:ind w:right="74"/>
        <w:jc w:val="both"/>
        <w:rPr>
          <w:rFonts w:asciiTheme="minorHAnsi" w:hAnsiTheme="minorHAnsi" w:cs="Times New Roman"/>
          <w:spacing w:val="-7"/>
          <w:w w:val="105"/>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0944E5" w:rsidRPr="00390DB8" w:rsidRDefault="000944E5" w:rsidP="000944E5">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DB5F23">
        <w:rPr>
          <w:rFonts w:asciiTheme="minorHAnsi" w:hAnsiTheme="minorHAnsi" w:cs="Times New Roman"/>
          <w:sz w:val="20"/>
          <w:szCs w:val="20"/>
        </w:rPr>
        <w:t xml:space="preserve">zastrzeżenia do projektu umowy </w:t>
      </w:r>
      <w:r w:rsidR="00DB5F23">
        <w:rPr>
          <w:rFonts w:asciiTheme="minorHAnsi" w:hAnsiTheme="minorHAnsi" w:cs="Times New Roman"/>
          <w:sz w:val="20"/>
          <w:szCs w:val="20"/>
        </w:rPr>
        <w:br/>
      </w:r>
      <w:r w:rsidRPr="00390DB8">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0944E5" w:rsidRPr="00390DB8" w:rsidRDefault="000944E5" w:rsidP="000944E5">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0944E5" w:rsidRPr="00390DB8" w:rsidRDefault="000944E5" w:rsidP="000944E5">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0944E5" w:rsidRPr="00390DB8" w:rsidRDefault="000944E5" w:rsidP="000944E5">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0944E5" w:rsidRPr="00390DB8" w:rsidRDefault="000944E5" w:rsidP="000944E5">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0944E5" w:rsidRPr="00390DB8" w:rsidRDefault="000944E5" w:rsidP="000944E5">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0944E5" w:rsidRPr="00390DB8" w:rsidRDefault="000944E5" w:rsidP="000944E5">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0944E5" w:rsidRPr="00390DB8" w:rsidRDefault="000944E5" w:rsidP="000944E5">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0944E5" w:rsidRPr="00390DB8" w:rsidRDefault="000944E5" w:rsidP="000944E5">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0944E5" w:rsidRPr="00390DB8" w:rsidRDefault="000944E5" w:rsidP="000944E5">
      <w:pPr>
        <w:suppressAutoHyphens w:val="0"/>
        <w:spacing w:after="0" w:line="240" w:lineRule="auto"/>
        <w:rPr>
          <w:rFonts w:asciiTheme="minorHAnsi" w:hAnsiTheme="minorHAnsi" w:cs="Times New Roman"/>
          <w:sz w:val="20"/>
          <w:szCs w:val="20"/>
        </w:rPr>
      </w:pPr>
    </w:p>
    <w:p w:rsidR="000944E5" w:rsidRPr="00390DB8" w:rsidRDefault="000944E5" w:rsidP="000944E5">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0944E5" w:rsidRPr="00390DB8" w:rsidRDefault="000944E5" w:rsidP="000944E5">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0944E5" w:rsidRPr="00390DB8" w:rsidRDefault="000944E5" w:rsidP="000944E5">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0944E5" w:rsidRPr="00390DB8" w:rsidRDefault="000944E5" w:rsidP="000944E5">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0944E5" w:rsidRPr="00390DB8" w:rsidRDefault="000944E5" w:rsidP="000944E5">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0944E5" w:rsidRDefault="000944E5" w:rsidP="000944E5">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0944E5" w:rsidRPr="00390DB8" w:rsidRDefault="000944E5" w:rsidP="000944E5">
      <w:pPr>
        <w:suppressAutoHyphens w:val="0"/>
        <w:spacing w:after="0" w:line="240" w:lineRule="auto"/>
        <w:rPr>
          <w:rFonts w:asciiTheme="minorHAnsi" w:hAnsiTheme="minorHAnsi" w:cs="Times New Roman"/>
          <w:i/>
          <w:sz w:val="20"/>
          <w:szCs w:val="20"/>
        </w:rPr>
      </w:pPr>
    </w:p>
    <w:p w:rsidR="000944E5" w:rsidRPr="00390DB8" w:rsidRDefault="000944E5" w:rsidP="000944E5">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0944E5" w:rsidRPr="00390DB8" w:rsidRDefault="000944E5" w:rsidP="000944E5">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0944E5" w:rsidRPr="00390DB8" w:rsidRDefault="000944E5" w:rsidP="000944E5">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0944E5" w:rsidRPr="00390DB8" w:rsidRDefault="000944E5" w:rsidP="000944E5">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0944E5" w:rsidRPr="00390DB8" w:rsidRDefault="000944E5" w:rsidP="000944E5">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0944E5" w:rsidRPr="00390DB8" w:rsidRDefault="000944E5" w:rsidP="000944E5">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0944E5" w:rsidRPr="00390DB8" w:rsidRDefault="000944E5" w:rsidP="000944E5">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0944E5" w:rsidRPr="00390DB8" w:rsidRDefault="000944E5" w:rsidP="000944E5">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0944E5" w:rsidRPr="00390DB8" w:rsidRDefault="000944E5" w:rsidP="000944E5">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0944E5" w:rsidRPr="00DB5F23" w:rsidRDefault="000944E5" w:rsidP="001A4C61">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B5F23" w:rsidRPr="001A4C61" w:rsidRDefault="00DB5F23" w:rsidP="00DB5F23">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0944E5" w:rsidRPr="00390DB8" w:rsidRDefault="000944E5" w:rsidP="000944E5">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0944E5" w:rsidRPr="00390DB8" w:rsidRDefault="000944E5" w:rsidP="000944E5">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0944E5" w:rsidRPr="00390DB8" w:rsidRDefault="000944E5" w:rsidP="000944E5">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0944E5" w:rsidRPr="00390DB8" w:rsidRDefault="000944E5" w:rsidP="000944E5">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0944E5" w:rsidRPr="00390DB8" w:rsidRDefault="000944E5" w:rsidP="000944E5">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0944E5" w:rsidRPr="00390DB8" w:rsidRDefault="000944E5" w:rsidP="000944E5">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0944E5" w:rsidRPr="00390DB8" w:rsidRDefault="000944E5" w:rsidP="000944E5">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0944E5" w:rsidRPr="00390DB8" w:rsidRDefault="000944E5" w:rsidP="000944E5">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0944E5" w:rsidRPr="00390DB8" w:rsidRDefault="000944E5" w:rsidP="000944E5">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0944E5" w:rsidRPr="00390DB8" w:rsidRDefault="000944E5" w:rsidP="000944E5">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0944E5" w:rsidRPr="00390DB8" w:rsidRDefault="000944E5" w:rsidP="000944E5">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0944E5" w:rsidRPr="00390DB8" w:rsidRDefault="000944E5" w:rsidP="000944E5">
      <w:pPr>
        <w:spacing w:after="0" w:line="240" w:lineRule="auto"/>
        <w:jc w:val="both"/>
        <w:rPr>
          <w:rFonts w:asciiTheme="minorHAnsi" w:hAnsiTheme="minorHAnsi" w:cs="Times New Roman"/>
          <w:b/>
          <w:bCs/>
          <w:sz w:val="20"/>
          <w:szCs w:val="20"/>
        </w:rPr>
      </w:pPr>
    </w:p>
    <w:p w:rsidR="000944E5" w:rsidRPr="00390DB8" w:rsidRDefault="000944E5" w:rsidP="000944E5">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0944E5" w:rsidRDefault="000944E5" w:rsidP="000944E5">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4569CC">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4569CC">
        <w:rPr>
          <w:rFonts w:asciiTheme="minorHAnsi" w:eastAsiaTheme="minorHAnsi" w:hAnsiTheme="minorHAnsi" w:cs="Times New Roman"/>
          <w:sz w:val="20"/>
          <w:szCs w:val="20"/>
          <w:lang w:eastAsia="en-US"/>
        </w:rPr>
        <w:t>w branży drogowej</w:t>
      </w:r>
      <w:r>
        <w:rPr>
          <w:rFonts w:asciiTheme="minorHAnsi" w:eastAsiaTheme="minorHAnsi" w:hAnsiTheme="minorHAnsi" w:cs="Times New Roman"/>
          <w:sz w:val="20"/>
          <w:szCs w:val="20"/>
          <w:lang w:eastAsia="en-US"/>
        </w:rPr>
        <w:t xml:space="preserve"> i energetycznej</w:t>
      </w:r>
      <w:r w:rsidRPr="004569CC">
        <w:rPr>
          <w:rFonts w:asciiTheme="minorHAnsi" w:eastAsiaTheme="minorHAnsi" w:hAnsiTheme="minorHAnsi" w:cs="Times New Roman"/>
          <w:sz w:val="20"/>
          <w:szCs w:val="20"/>
          <w:lang w:eastAsia="en-US"/>
        </w:rPr>
        <w:t xml:space="preserve"> związane z realizowanymi robotami budowlanymi tj. w szczególności wykonywanymi przez operatorów sprzętu i maszyn, kierowców, robotników fizycznych.</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u w:val="single"/>
          <w:lang w:eastAsia="en-US"/>
        </w:rPr>
      </w:pPr>
    </w:p>
    <w:p w:rsidR="000944E5" w:rsidRPr="004569CC" w:rsidRDefault="000944E5" w:rsidP="000944E5">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0944E5" w:rsidRPr="004569CC" w:rsidRDefault="000944E5" w:rsidP="000944E5">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0944E5" w:rsidRPr="004569CC" w:rsidRDefault="000944E5" w:rsidP="000944E5">
      <w:pPr>
        <w:suppressAutoHyphens w:val="0"/>
        <w:spacing w:after="0" w:line="240" w:lineRule="auto"/>
        <w:ind w:right="68"/>
        <w:jc w:val="both"/>
        <w:rPr>
          <w:rFonts w:asciiTheme="minorHAnsi" w:hAnsiTheme="minorHAnsi" w:cs="Times New Roman"/>
          <w:sz w:val="20"/>
          <w:szCs w:val="20"/>
        </w:rPr>
      </w:pP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p>
    <w:p w:rsidR="000944E5" w:rsidRPr="004569CC" w:rsidRDefault="000944E5" w:rsidP="000944E5">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0944E5" w:rsidRPr="004569CC" w:rsidRDefault="000944E5" w:rsidP="000944E5">
      <w:pPr>
        <w:suppressAutoHyphens w:val="0"/>
        <w:spacing w:after="0" w:line="240" w:lineRule="auto"/>
        <w:ind w:right="68"/>
        <w:jc w:val="both"/>
        <w:rPr>
          <w:rFonts w:asciiTheme="minorHAnsi" w:hAnsiTheme="minorHAnsi" w:cs="Times New Roman"/>
          <w:sz w:val="20"/>
          <w:szCs w:val="20"/>
        </w:rPr>
      </w:pPr>
    </w:p>
    <w:p w:rsidR="000944E5" w:rsidRPr="004569CC" w:rsidRDefault="000944E5" w:rsidP="000944E5">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0944E5" w:rsidRPr="004569CC" w:rsidRDefault="000944E5" w:rsidP="000944E5">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0944E5" w:rsidRPr="004569CC" w:rsidRDefault="000944E5" w:rsidP="000944E5">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0944E5" w:rsidRPr="004569CC" w:rsidRDefault="000944E5" w:rsidP="000944E5">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0944E5" w:rsidRPr="004569CC" w:rsidRDefault="000944E5" w:rsidP="000944E5">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0944E5" w:rsidRPr="004569CC" w:rsidRDefault="000944E5" w:rsidP="000944E5">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0944E5" w:rsidRPr="00390DB8" w:rsidRDefault="000944E5" w:rsidP="000944E5">
      <w:pPr>
        <w:pStyle w:val="Tekstpodstawowy2"/>
        <w:spacing w:after="0" w:line="240" w:lineRule="auto"/>
        <w:contextualSpacing/>
        <w:rPr>
          <w:rFonts w:asciiTheme="minorHAnsi" w:hAnsiTheme="minorHAnsi" w:cs="Times New Roman"/>
          <w:b/>
          <w:sz w:val="20"/>
          <w:szCs w:val="20"/>
        </w:rPr>
      </w:pPr>
    </w:p>
    <w:p w:rsidR="000944E5" w:rsidRPr="00390DB8" w:rsidRDefault="000944E5" w:rsidP="000944E5">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0944E5" w:rsidRPr="00390DB8" w:rsidRDefault="000944E5" w:rsidP="000944E5">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0944E5" w:rsidRPr="00390DB8" w:rsidRDefault="000944E5" w:rsidP="000944E5">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0944E5" w:rsidRPr="00390DB8" w:rsidRDefault="000944E5" w:rsidP="000944E5">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0944E5" w:rsidRPr="00390DB8" w:rsidRDefault="000944E5" w:rsidP="000944E5">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0944E5" w:rsidRPr="00390DB8" w:rsidRDefault="000944E5" w:rsidP="000944E5">
      <w:pPr>
        <w:pStyle w:val="Tekstpodstawowy2"/>
        <w:spacing w:after="0" w:line="240" w:lineRule="auto"/>
        <w:rPr>
          <w:rFonts w:asciiTheme="minorHAnsi" w:hAnsiTheme="minorHAnsi" w:cs="Times New Roman"/>
          <w:sz w:val="20"/>
          <w:szCs w:val="20"/>
        </w:rPr>
      </w:pPr>
    </w:p>
    <w:p w:rsidR="000944E5" w:rsidRPr="00390DB8" w:rsidRDefault="000944E5" w:rsidP="000944E5">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20</w:t>
      </w:r>
    </w:p>
    <w:p w:rsidR="000944E5" w:rsidRPr="00390DB8" w:rsidRDefault="000944E5" w:rsidP="000944E5">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0944E5" w:rsidRPr="00390DB8" w:rsidRDefault="000944E5" w:rsidP="000944E5">
      <w:pPr>
        <w:pStyle w:val="Tekstpodstawowy2"/>
        <w:spacing w:after="0" w:line="240" w:lineRule="auto"/>
        <w:rPr>
          <w:rFonts w:asciiTheme="minorHAnsi" w:hAnsiTheme="minorHAnsi" w:cs="Times New Roman"/>
          <w:bCs/>
        </w:rPr>
      </w:pPr>
    </w:p>
    <w:p w:rsidR="000944E5" w:rsidRPr="00390DB8" w:rsidRDefault="000944E5" w:rsidP="000944E5">
      <w:pPr>
        <w:pStyle w:val="Tekstpodstawowy2"/>
        <w:spacing w:after="0" w:line="240" w:lineRule="auto"/>
        <w:rPr>
          <w:rFonts w:asciiTheme="minorHAnsi" w:hAnsiTheme="minorHAnsi" w:cs="Times New Roman"/>
          <w:bCs/>
        </w:rPr>
      </w:pPr>
    </w:p>
    <w:p w:rsidR="000944E5" w:rsidRPr="00390DB8" w:rsidRDefault="000944E5" w:rsidP="000944E5">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0944E5" w:rsidRPr="00390DB8" w:rsidRDefault="000944E5" w:rsidP="000944E5">
      <w:pPr>
        <w:spacing w:after="0" w:line="240" w:lineRule="auto"/>
        <w:jc w:val="right"/>
        <w:rPr>
          <w:rFonts w:asciiTheme="minorHAnsi" w:hAnsiTheme="minorHAnsi" w:cs="Times New Roman"/>
          <w:bCs/>
          <w:i/>
          <w:spacing w:val="-1"/>
          <w:sz w:val="18"/>
          <w:szCs w:val="18"/>
        </w:rPr>
      </w:pPr>
    </w:p>
    <w:p w:rsidR="00FB5523" w:rsidRDefault="00FB5523">
      <w:bookmarkStart w:id="0" w:name="_GoBack"/>
      <w:bookmarkEnd w:id="0"/>
    </w:p>
    <w:sectPr w:rsidR="00FB552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472" w:rsidRDefault="00EF7472" w:rsidP="00EF7472">
      <w:pPr>
        <w:spacing w:after="0" w:line="240" w:lineRule="auto"/>
      </w:pPr>
      <w:r>
        <w:separator/>
      </w:r>
    </w:p>
  </w:endnote>
  <w:endnote w:type="continuationSeparator" w:id="0">
    <w:p w:rsidR="00EF7472" w:rsidRDefault="00EF7472" w:rsidP="00EF7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472" w:rsidRDefault="00EF7472" w:rsidP="00EF7472">
      <w:pPr>
        <w:spacing w:after="0" w:line="240" w:lineRule="auto"/>
      </w:pPr>
      <w:r>
        <w:separator/>
      </w:r>
    </w:p>
  </w:footnote>
  <w:footnote w:type="continuationSeparator" w:id="0">
    <w:p w:rsidR="00EF7472" w:rsidRDefault="00EF7472" w:rsidP="00EF74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472" w:rsidRPr="00EF7472" w:rsidRDefault="00EF7472" w:rsidP="00EF7472">
    <w:pPr>
      <w:pStyle w:val="Nagwek"/>
    </w:pPr>
  </w:p>
  <w:p w:rsidR="00EF7472" w:rsidRPr="00EF7472" w:rsidRDefault="00EF7472" w:rsidP="00EF7472">
    <w:pPr>
      <w:pStyle w:val="Nagwek"/>
    </w:pPr>
    <w:r w:rsidRPr="00EF7472">
      <w:drawing>
        <wp:inline distT="0" distB="0" distL="0" distR="0" wp14:anchorId="35D79E3A" wp14:editId="2BDDF51B">
          <wp:extent cx="1097280" cy="731520"/>
          <wp:effectExtent l="0" t="0" r="7620" b="0"/>
          <wp:docPr id="5"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flag_yellow_lo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7280" cy="731520"/>
                  </a:xfrm>
                  <a:prstGeom prst="rect">
                    <a:avLst/>
                  </a:prstGeom>
                  <a:noFill/>
                  <a:ln>
                    <a:noFill/>
                  </a:ln>
                </pic:spPr>
              </pic:pic>
            </a:graphicData>
          </a:graphic>
        </wp:inline>
      </w:drawing>
    </w:r>
    <w:r w:rsidRPr="00EF7472">
      <w:t xml:space="preserve">                                                                                                             </w:t>
    </w:r>
    <w:r w:rsidRPr="00EF7472">
      <w:drawing>
        <wp:inline distT="0" distB="0" distL="0" distR="0" wp14:anchorId="328FDA56" wp14:editId="53B7DA2D">
          <wp:extent cx="1126490" cy="731520"/>
          <wp:effectExtent l="0" t="0" r="0" b="0"/>
          <wp:docPr id="6"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OW-2014-2020-logo-kolo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26490" cy="731520"/>
                  </a:xfrm>
                  <a:prstGeom prst="rect">
                    <a:avLst/>
                  </a:prstGeom>
                  <a:noFill/>
                  <a:ln>
                    <a:noFill/>
                  </a:ln>
                </pic:spPr>
              </pic:pic>
            </a:graphicData>
          </a:graphic>
        </wp:inline>
      </w:drawing>
    </w:r>
  </w:p>
  <w:p w:rsidR="00EF7472" w:rsidRDefault="00EF74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22E2408"/>
    <w:multiLevelType w:val="hybridMultilevel"/>
    <w:tmpl w:val="222A31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5"/>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9"/>
  </w:num>
  <w:num w:numId="27">
    <w:abstractNumId w:val="14"/>
  </w:num>
  <w:num w:numId="28">
    <w:abstractNumId w:val="13"/>
  </w:num>
  <w:num w:numId="29">
    <w:abstractNumId w:val="12"/>
  </w:num>
  <w:num w:numId="30">
    <w:abstractNumId w:val="3"/>
  </w:num>
  <w:num w:numId="31">
    <w:abstractNumId w:val="20"/>
  </w:num>
  <w:num w:numId="32">
    <w:abstractNumId w:val="19"/>
  </w:num>
  <w:num w:numId="33">
    <w:abstractNumId w:val="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7E0"/>
    <w:rsid w:val="000944E5"/>
    <w:rsid w:val="001A4C61"/>
    <w:rsid w:val="004677E0"/>
    <w:rsid w:val="00641767"/>
    <w:rsid w:val="00705409"/>
    <w:rsid w:val="00DB5F23"/>
    <w:rsid w:val="00EF7472"/>
    <w:rsid w:val="00FB55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37203F-7A82-423B-AAFE-90032503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44E5"/>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0944E5"/>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0944E5"/>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0944E5"/>
    <w:pPr>
      <w:spacing w:after="120"/>
      <w:ind w:left="283"/>
    </w:pPr>
  </w:style>
  <w:style w:type="character" w:customStyle="1" w:styleId="TekstpodstawowywcityZnak">
    <w:name w:val="Tekst podstawowy wcięty Znak"/>
    <w:basedOn w:val="Domylnaczcionkaakapitu"/>
    <w:link w:val="Tekstpodstawowywcity"/>
    <w:rsid w:val="000944E5"/>
    <w:rPr>
      <w:rFonts w:ascii="Calibri" w:eastAsia="Times New Roman" w:hAnsi="Calibri" w:cs="Calibri"/>
      <w:lang w:eastAsia="ar-SA"/>
    </w:rPr>
  </w:style>
  <w:style w:type="paragraph" w:styleId="Tekstpodstawowy2">
    <w:name w:val="Body Text 2"/>
    <w:basedOn w:val="Normalny"/>
    <w:link w:val="Tekstpodstawowy2Znak"/>
    <w:unhideWhenUsed/>
    <w:rsid w:val="000944E5"/>
    <w:pPr>
      <w:spacing w:after="120" w:line="480" w:lineRule="auto"/>
    </w:pPr>
  </w:style>
  <w:style w:type="character" w:customStyle="1" w:styleId="Tekstpodstawowy2Znak">
    <w:name w:val="Tekst podstawowy 2 Znak"/>
    <w:basedOn w:val="Domylnaczcionkaakapitu"/>
    <w:link w:val="Tekstpodstawowy2"/>
    <w:rsid w:val="000944E5"/>
    <w:rPr>
      <w:rFonts w:ascii="Calibri" w:eastAsia="Times New Roman" w:hAnsi="Calibri" w:cs="Calibri"/>
      <w:lang w:eastAsia="ar-SA"/>
    </w:rPr>
  </w:style>
  <w:style w:type="paragraph" w:styleId="Zwykytekst">
    <w:name w:val="Plain Text"/>
    <w:basedOn w:val="Normalny"/>
    <w:link w:val="ZwykytekstZnak"/>
    <w:semiHidden/>
    <w:unhideWhenUsed/>
    <w:rsid w:val="000944E5"/>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0944E5"/>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0944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4E5"/>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0944E5"/>
    <w:pPr>
      <w:ind w:left="720"/>
      <w:contextualSpacing/>
    </w:pPr>
  </w:style>
  <w:style w:type="character" w:customStyle="1" w:styleId="Styl1Znak">
    <w:name w:val="Styl1 Znak"/>
    <w:basedOn w:val="Domylnaczcionkaakapitu"/>
    <w:link w:val="Styl1"/>
    <w:locked/>
    <w:rsid w:val="000944E5"/>
    <w:rPr>
      <w:rFonts w:ascii="Calibri" w:eastAsia="Times New Roman" w:hAnsi="Calibri"/>
      <w:sz w:val="24"/>
      <w:szCs w:val="20"/>
      <w:lang w:eastAsia="pl-PL"/>
    </w:rPr>
  </w:style>
  <w:style w:type="paragraph" w:customStyle="1" w:styleId="Styl1">
    <w:name w:val="Styl1"/>
    <w:basedOn w:val="Normalny"/>
    <w:link w:val="Styl1Znak"/>
    <w:qFormat/>
    <w:rsid w:val="000944E5"/>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0944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44E5"/>
    <w:rPr>
      <w:rFonts w:ascii="Calibri" w:eastAsia="Times New Roman" w:hAnsi="Calibri" w:cs="Calibri"/>
      <w:lang w:eastAsia="ar-SA"/>
    </w:rPr>
  </w:style>
  <w:style w:type="paragraph" w:styleId="Stopka">
    <w:name w:val="footer"/>
    <w:basedOn w:val="Normalny"/>
    <w:link w:val="StopkaZnak"/>
    <w:uiPriority w:val="99"/>
    <w:unhideWhenUsed/>
    <w:rsid w:val="000944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4E5"/>
    <w:rPr>
      <w:rFonts w:ascii="Calibri" w:eastAsia="Times New Roman" w:hAnsi="Calibri" w:cs="Calibri"/>
      <w:lang w:eastAsia="ar-SA"/>
    </w:rPr>
  </w:style>
  <w:style w:type="character" w:styleId="Uwydatnienie">
    <w:name w:val="Emphasis"/>
    <w:basedOn w:val="Domylnaczcionkaakapitu"/>
    <w:uiPriority w:val="99"/>
    <w:qFormat/>
    <w:rsid w:val="000944E5"/>
    <w:rPr>
      <w:i/>
      <w:iCs/>
    </w:rPr>
  </w:style>
  <w:style w:type="character" w:customStyle="1" w:styleId="st">
    <w:name w:val="st"/>
    <w:basedOn w:val="Domylnaczcionkaakapitu"/>
    <w:uiPriority w:val="99"/>
    <w:rsid w:val="000944E5"/>
  </w:style>
  <w:style w:type="paragraph" w:customStyle="1" w:styleId="Normalny1">
    <w:name w:val="Normalny1"/>
    <w:basedOn w:val="Normalny"/>
    <w:uiPriority w:val="99"/>
    <w:rsid w:val="000944E5"/>
    <w:pPr>
      <w:spacing w:after="0" w:line="240" w:lineRule="auto"/>
    </w:pPr>
    <w:rPr>
      <w:rFonts w:ascii="Times New Roman" w:hAnsi="Times New Roman" w:cs="Times New Roman"/>
      <w:sz w:val="24"/>
      <w:szCs w:val="24"/>
    </w:rPr>
  </w:style>
  <w:style w:type="table" w:styleId="Tabela-Siatka">
    <w:name w:val="Table Grid"/>
    <w:basedOn w:val="Standardowy"/>
    <w:uiPriority w:val="59"/>
    <w:rsid w:val="00094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
    <w:basedOn w:val="Domylnaczcionkaakapitu"/>
    <w:link w:val="Akapitzlist"/>
    <w:uiPriority w:val="34"/>
    <w:rsid w:val="00EF7472"/>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95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8AF9C-B02D-484F-8070-551EB13F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9626</Words>
  <Characters>57758</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dcterms:created xsi:type="dcterms:W3CDTF">2018-02-05T14:49:00Z</dcterms:created>
  <dcterms:modified xsi:type="dcterms:W3CDTF">2018-03-27T11:02:00Z</dcterms:modified>
</cp:coreProperties>
</file>